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DB9" w:rsidRDefault="00306DB9" w:rsidP="00B01EC8">
      <w:pPr>
        <w:pStyle w:val="21"/>
        <w:shd w:val="clear" w:color="auto" w:fill="auto"/>
        <w:spacing w:line="240" w:lineRule="auto"/>
        <w:ind w:right="113" w:firstLine="0"/>
        <w:rPr>
          <w:rStyle w:val="a5"/>
          <w:b w:val="0"/>
          <w:bCs w:val="0"/>
          <w:color w:val="auto"/>
          <w:sz w:val="16"/>
          <w:szCs w:val="16"/>
        </w:rPr>
      </w:pPr>
    </w:p>
    <w:p w:rsidR="00F203E2" w:rsidRDefault="00F203E2" w:rsidP="00B01EC8">
      <w:pPr>
        <w:pStyle w:val="21"/>
        <w:shd w:val="clear" w:color="auto" w:fill="auto"/>
        <w:spacing w:line="240" w:lineRule="auto"/>
        <w:ind w:right="113" w:firstLine="0"/>
        <w:rPr>
          <w:rStyle w:val="a5"/>
          <w:b w:val="0"/>
          <w:bCs w:val="0"/>
          <w:color w:val="auto"/>
          <w:sz w:val="16"/>
          <w:szCs w:val="16"/>
        </w:rPr>
      </w:pPr>
    </w:p>
    <w:p w:rsidR="00F203E2" w:rsidRDefault="00F203E2" w:rsidP="00B01EC8">
      <w:pPr>
        <w:pStyle w:val="21"/>
        <w:shd w:val="clear" w:color="auto" w:fill="auto"/>
        <w:spacing w:line="240" w:lineRule="auto"/>
        <w:ind w:right="113" w:firstLine="0"/>
        <w:rPr>
          <w:rStyle w:val="a5"/>
          <w:b w:val="0"/>
          <w:bCs w:val="0"/>
          <w:color w:val="auto"/>
          <w:sz w:val="16"/>
          <w:szCs w:val="16"/>
        </w:rPr>
      </w:pPr>
    </w:p>
    <w:p w:rsidR="00306DB9" w:rsidRDefault="005C6D21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  <w:r w:rsidRPr="00651067"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304A1E12" wp14:editId="26705815">
            <wp:simplePos x="0" y="0"/>
            <wp:positionH relativeFrom="margin">
              <wp:posOffset>2971800</wp:posOffset>
            </wp:positionH>
            <wp:positionV relativeFrom="paragraph">
              <wp:posOffset>12065</wp:posOffset>
            </wp:positionV>
            <wp:extent cx="457200" cy="641985"/>
            <wp:effectExtent l="0" t="0" r="0" b="5715"/>
            <wp:wrapNone/>
            <wp:docPr id="2" name="Рисунок 2" descr="C:\Documents and Settings\OLGA\Мои документы\Tryzu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OLGA\Мои документы\Tryzub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6DB9" w:rsidRDefault="00306DB9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:rsidR="00306DB9" w:rsidRDefault="00306DB9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:rsidR="00306DB9" w:rsidRDefault="00306DB9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:rsidR="003C3FC4" w:rsidRDefault="003C3FC4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:rsidR="003C3FC4" w:rsidRDefault="003C3FC4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</w:p>
    <w:p w:rsidR="00306DB9" w:rsidRPr="003C3FC4" w:rsidRDefault="00306DB9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C4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306DB9" w:rsidRPr="003C3FC4" w:rsidRDefault="00306DB9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C4">
        <w:rPr>
          <w:rFonts w:ascii="Times New Roman" w:hAnsi="Times New Roman" w:cs="Times New Roman"/>
          <w:b/>
          <w:sz w:val="28"/>
          <w:szCs w:val="28"/>
        </w:rPr>
        <w:t xml:space="preserve">ФОНТАНСЬКА СІЛЬСЬКА РАДА </w:t>
      </w:r>
    </w:p>
    <w:p w:rsidR="00306DB9" w:rsidRDefault="00306DB9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FC4">
        <w:rPr>
          <w:rFonts w:ascii="Times New Roman" w:hAnsi="Times New Roman" w:cs="Times New Roman"/>
          <w:b/>
          <w:sz w:val="28"/>
          <w:szCs w:val="28"/>
        </w:rPr>
        <w:t>ОДЕСЬКОГО РАЙОНУ ОДЕСЬКОЇ ОБЛАСТІ</w:t>
      </w:r>
    </w:p>
    <w:p w:rsidR="00E82E04" w:rsidRDefault="00E82E04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E04" w:rsidRDefault="00E82E04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РІШЕННЯ </w:t>
      </w:r>
    </w:p>
    <w:p w:rsidR="00E82E04" w:rsidRDefault="00E82E04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Сімдесят третьої сесії Фонтанської сільської ради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E82E04">
        <w:rPr>
          <w:rFonts w:ascii="Times New Roman" w:hAnsi="Times New Roman" w:cs="Times New Roman"/>
          <w:b/>
          <w:sz w:val="28"/>
          <w:szCs w:val="28"/>
        </w:rPr>
        <w:t xml:space="preserve"> скликання </w:t>
      </w:r>
    </w:p>
    <w:p w:rsidR="00E82E04" w:rsidRDefault="00E82E04" w:rsidP="003C3FC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Фонтанка</w:t>
      </w:r>
    </w:p>
    <w:p w:rsidR="00E82E04" w:rsidRDefault="00E82E04" w:rsidP="00E82E04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A3408B" w:rsidRDefault="00A3408B" w:rsidP="00A3408B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3408B" w:rsidRDefault="00E82E04" w:rsidP="00A3408B">
      <w:pPr>
        <w:ind w:firstLine="567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3100 </w:t>
      </w:r>
      <w:r w:rsidR="00A3408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A3408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</w:t>
      </w:r>
      <w:r w:rsidR="00A3408B">
        <w:rPr>
          <w:rFonts w:ascii="Times New Roman" w:hAnsi="Times New Roman" w:cs="Times New Roman"/>
          <w:b/>
          <w:bCs/>
          <w:sz w:val="28"/>
          <w:szCs w:val="28"/>
        </w:rPr>
        <w:t>28 квітня 2025 року</w:t>
      </w:r>
    </w:p>
    <w:p w:rsidR="00E82E04" w:rsidRPr="00A3408B" w:rsidRDefault="00A3408B" w:rsidP="00E82E04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706F7C" w:rsidRPr="00DC0F11" w:rsidRDefault="00706F7C" w:rsidP="00E82E04">
      <w:pPr>
        <w:pStyle w:val="21"/>
        <w:shd w:val="clear" w:color="auto" w:fill="auto"/>
        <w:spacing w:line="240" w:lineRule="auto"/>
        <w:ind w:right="113" w:firstLine="0"/>
        <w:rPr>
          <w:rStyle w:val="a5"/>
          <w:b w:val="0"/>
          <w:bCs w:val="0"/>
          <w:color w:val="auto"/>
          <w:sz w:val="16"/>
          <w:szCs w:val="16"/>
        </w:rPr>
      </w:pPr>
      <w:bookmarkStart w:id="0" w:name="_GoBack"/>
      <w:bookmarkEnd w:id="0"/>
    </w:p>
    <w:p w:rsidR="00FD2690" w:rsidRDefault="00AA31DE" w:rsidP="00FD2690">
      <w:pPr>
        <w:ind w:right="-86"/>
        <w:jc w:val="both"/>
        <w:rPr>
          <w:rFonts w:ascii="Times New Roman" w:hAnsi="Times New Roman"/>
          <w:b/>
          <w:sz w:val="26"/>
          <w:szCs w:val="26"/>
        </w:rPr>
      </w:pPr>
      <w:r w:rsidRPr="00706F7C">
        <w:rPr>
          <w:rFonts w:ascii="Times New Roman" w:hAnsi="Times New Roman"/>
          <w:b/>
          <w:sz w:val="26"/>
          <w:szCs w:val="26"/>
        </w:rPr>
        <w:t>П</w:t>
      </w:r>
      <w:r w:rsidR="00306DB9" w:rsidRPr="00706F7C">
        <w:rPr>
          <w:rFonts w:ascii="Times New Roman" w:hAnsi="Times New Roman"/>
          <w:b/>
          <w:sz w:val="26"/>
          <w:szCs w:val="26"/>
        </w:rPr>
        <w:t xml:space="preserve">ро </w:t>
      </w:r>
      <w:r w:rsidR="002C55CE" w:rsidRPr="00706F7C">
        <w:rPr>
          <w:rFonts w:ascii="Times New Roman" w:hAnsi="Times New Roman"/>
          <w:b/>
          <w:sz w:val="26"/>
          <w:szCs w:val="26"/>
        </w:rPr>
        <w:t xml:space="preserve">затвердження звіту </w:t>
      </w:r>
      <w:r w:rsidR="00DE4223">
        <w:rPr>
          <w:rFonts w:ascii="Times New Roman" w:hAnsi="Times New Roman"/>
          <w:b/>
          <w:sz w:val="26"/>
          <w:szCs w:val="26"/>
        </w:rPr>
        <w:t xml:space="preserve">та заключного </w:t>
      </w:r>
    </w:p>
    <w:p w:rsidR="00FD2690" w:rsidRDefault="00DE4223" w:rsidP="00FD2690">
      <w:pPr>
        <w:ind w:right="-86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звіту </w:t>
      </w:r>
      <w:r w:rsidR="002C55CE" w:rsidRPr="00706F7C">
        <w:rPr>
          <w:rFonts w:ascii="Times New Roman" w:hAnsi="Times New Roman"/>
          <w:b/>
          <w:sz w:val="26"/>
          <w:szCs w:val="26"/>
        </w:rPr>
        <w:t xml:space="preserve">про виконання </w:t>
      </w:r>
      <w:r w:rsidR="00DC0F11" w:rsidRPr="00706F7C">
        <w:rPr>
          <w:rFonts w:ascii="Times New Roman" w:hAnsi="Times New Roman"/>
          <w:b/>
          <w:sz w:val="26"/>
          <w:szCs w:val="26"/>
        </w:rPr>
        <w:t xml:space="preserve">Програми розроблення </w:t>
      </w:r>
    </w:p>
    <w:p w:rsidR="00FD2690" w:rsidRDefault="00DC0F11" w:rsidP="00FD2690">
      <w:pPr>
        <w:ind w:right="-86"/>
        <w:jc w:val="both"/>
        <w:rPr>
          <w:rFonts w:ascii="Times New Roman" w:hAnsi="Times New Roman"/>
          <w:b/>
          <w:sz w:val="26"/>
          <w:szCs w:val="26"/>
        </w:rPr>
      </w:pPr>
      <w:r w:rsidRPr="00706F7C">
        <w:rPr>
          <w:rFonts w:ascii="Times New Roman" w:hAnsi="Times New Roman"/>
          <w:b/>
          <w:sz w:val="26"/>
          <w:szCs w:val="26"/>
        </w:rPr>
        <w:t>(оновлення) містобудівної документації території</w:t>
      </w:r>
    </w:p>
    <w:p w:rsidR="00FD2690" w:rsidRDefault="00DC0F11" w:rsidP="00FD2690">
      <w:pPr>
        <w:ind w:right="-86"/>
        <w:jc w:val="both"/>
        <w:rPr>
          <w:rFonts w:ascii="Times New Roman" w:hAnsi="Times New Roman"/>
          <w:b/>
          <w:sz w:val="26"/>
          <w:szCs w:val="26"/>
        </w:rPr>
      </w:pPr>
      <w:r w:rsidRPr="00706F7C">
        <w:rPr>
          <w:rFonts w:ascii="Times New Roman" w:hAnsi="Times New Roman"/>
          <w:b/>
          <w:sz w:val="26"/>
          <w:szCs w:val="26"/>
        </w:rPr>
        <w:t xml:space="preserve"> Фонтанської сільської ради Одеського району </w:t>
      </w:r>
    </w:p>
    <w:p w:rsidR="00306DB9" w:rsidRPr="00706F7C" w:rsidRDefault="00DC0F11" w:rsidP="00FD2690">
      <w:pPr>
        <w:ind w:right="-86"/>
        <w:jc w:val="both"/>
        <w:rPr>
          <w:rFonts w:ascii="Times New Roman" w:hAnsi="Times New Roman"/>
          <w:b/>
          <w:sz w:val="26"/>
          <w:szCs w:val="26"/>
        </w:rPr>
      </w:pPr>
      <w:r w:rsidRPr="00706F7C">
        <w:rPr>
          <w:rFonts w:ascii="Times New Roman" w:hAnsi="Times New Roman"/>
          <w:b/>
          <w:sz w:val="26"/>
          <w:szCs w:val="26"/>
        </w:rPr>
        <w:t>Одеської області на 2023-2024 роки</w:t>
      </w:r>
      <w:r w:rsidR="00816001" w:rsidRPr="00706F7C">
        <w:rPr>
          <w:rFonts w:ascii="Times New Roman" w:hAnsi="Times New Roman"/>
          <w:b/>
          <w:sz w:val="26"/>
          <w:szCs w:val="26"/>
        </w:rPr>
        <w:t xml:space="preserve"> </w:t>
      </w:r>
      <w:r w:rsidR="004B623E" w:rsidRPr="00706F7C">
        <w:rPr>
          <w:rFonts w:ascii="Times New Roman" w:hAnsi="Times New Roman"/>
          <w:b/>
          <w:sz w:val="26"/>
          <w:szCs w:val="26"/>
        </w:rPr>
        <w:t>за 202</w:t>
      </w:r>
      <w:r w:rsidR="00C64C80">
        <w:rPr>
          <w:rFonts w:ascii="Times New Roman" w:hAnsi="Times New Roman"/>
          <w:b/>
          <w:sz w:val="26"/>
          <w:szCs w:val="26"/>
        </w:rPr>
        <w:t>4</w:t>
      </w:r>
      <w:r w:rsidR="004B623E" w:rsidRPr="00706F7C">
        <w:rPr>
          <w:rFonts w:ascii="Times New Roman" w:hAnsi="Times New Roman"/>
          <w:b/>
          <w:sz w:val="26"/>
          <w:szCs w:val="26"/>
        </w:rPr>
        <w:t xml:space="preserve"> рік</w:t>
      </w:r>
    </w:p>
    <w:p w:rsidR="00306DB9" w:rsidRPr="00C64C80" w:rsidRDefault="00306DB9" w:rsidP="0066423E">
      <w:pPr>
        <w:ind w:right="4111"/>
        <w:rPr>
          <w:rFonts w:ascii="Times New Roman" w:hAnsi="Times New Roman"/>
          <w:b/>
          <w:i/>
          <w:sz w:val="26"/>
          <w:szCs w:val="26"/>
          <w:highlight w:val="yellow"/>
        </w:rPr>
      </w:pPr>
    </w:p>
    <w:p w:rsidR="00FA0EB6" w:rsidRPr="00C64C80" w:rsidRDefault="00FA0EB6" w:rsidP="003C3FC4">
      <w:pPr>
        <w:pStyle w:val="a8"/>
        <w:shd w:val="clear" w:color="auto" w:fill="FFFFFF"/>
        <w:spacing w:before="0" w:beforeAutospacing="0" w:after="390" w:afterAutospacing="0"/>
        <w:ind w:firstLine="567"/>
        <w:jc w:val="both"/>
        <w:rPr>
          <w:color w:val="1B1D1F"/>
          <w:sz w:val="28"/>
          <w:szCs w:val="28"/>
          <w:lang w:val="uk-UA"/>
        </w:rPr>
      </w:pPr>
      <w:r w:rsidRPr="00C64C80">
        <w:rPr>
          <w:color w:val="1B1D1F"/>
          <w:sz w:val="28"/>
          <w:szCs w:val="28"/>
          <w:lang w:val="uk-UA"/>
        </w:rPr>
        <w:t>Відповідно</w:t>
      </w:r>
      <w:r w:rsidR="00816001" w:rsidRPr="00C64C80">
        <w:rPr>
          <w:color w:val="1B1D1F"/>
          <w:sz w:val="28"/>
          <w:szCs w:val="28"/>
          <w:lang w:val="uk-UA"/>
        </w:rPr>
        <w:t xml:space="preserve"> до </w:t>
      </w:r>
      <w:r w:rsidRPr="00C64C80">
        <w:rPr>
          <w:color w:val="1B1D1F"/>
          <w:sz w:val="28"/>
          <w:szCs w:val="28"/>
          <w:lang w:val="uk-UA"/>
        </w:rPr>
        <w:t xml:space="preserve">пункту </w:t>
      </w:r>
      <w:r w:rsidR="00AF0D0F" w:rsidRPr="00C64C80">
        <w:rPr>
          <w:color w:val="1B1D1F"/>
          <w:sz w:val="28"/>
          <w:szCs w:val="28"/>
          <w:lang w:val="uk-UA"/>
        </w:rPr>
        <w:t>8 Порядку розроблення, фінансу</w:t>
      </w:r>
      <w:r w:rsidR="00816001" w:rsidRPr="00C64C80">
        <w:rPr>
          <w:color w:val="1B1D1F"/>
          <w:sz w:val="28"/>
          <w:szCs w:val="28"/>
          <w:lang w:val="uk-UA"/>
        </w:rPr>
        <w:t>вання, моніторингу, реалізації ц</w:t>
      </w:r>
      <w:r w:rsidR="00AF0D0F" w:rsidRPr="00C64C80">
        <w:rPr>
          <w:color w:val="1B1D1F"/>
          <w:sz w:val="28"/>
          <w:szCs w:val="28"/>
          <w:lang w:val="uk-UA"/>
        </w:rPr>
        <w:t>ільових програм Фонтанської сільської ради Одеського району Одеської області та звітності про їх виконання</w:t>
      </w:r>
      <w:r w:rsidRPr="00C64C80">
        <w:rPr>
          <w:color w:val="1B1D1F"/>
          <w:sz w:val="28"/>
          <w:szCs w:val="28"/>
          <w:lang w:val="uk-UA"/>
        </w:rPr>
        <w:t>, затвердженого</w:t>
      </w:r>
      <w:r w:rsidR="00AF0D0F" w:rsidRPr="00C64C80">
        <w:rPr>
          <w:color w:val="1B1D1F"/>
          <w:sz w:val="28"/>
          <w:szCs w:val="28"/>
          <w:lang w:val="uk-UA"/>
        </w:rPr>
        <w:t xml:space="preserve"> рішенням сесії від 11.11.2022 року №966-</w:t>
      </w:r>
      <w:r w:rsidR="00AF0D0F" w:rsidRPr="00C64C80">
        <w:rPr>
          <w:color w:val="1B1D1F"/>
          <w:sz w:val="28"/>
          <w:szCs w:val="28"/>
          <w:lang w:val="en-US"/>
        </w:rPr>
        <w:t>VIII</w:t>
      </w:r>
      <w:r w:rsidR="00AF0D0F" w:rsidRPr="00C64C80">
        <w:rPr>
          <w:color w:val="1B1D1F"/>
          <w:sz w:val="28"/>
          <w:szCs w:val="28"/>
          <w:lang w:val="uk-UA"/>
        </w:rPr>
        <w:t xml:space="preserve"> </w:t>
      </w:r>
      <w:r w:rsidRPr="00C64C80">
        <w:rPr>
          <w:color w:val="1B1D1F"/>
          <w:sz w:val="28"/>
          <w:szCs w:val="28"/>
          <w:lang w:val="uk-UA"/>
        </w:rPr>
        <w:t xml:space="preserve">, </w:t>
      </w:r>
      <w:r w:rsidR="004B623E" w:rsidRPr="00C64C80">
        <w:rPr>
          <w:color w:val="1B1D1F"/>
          <w:sz w:val="28"/>
          <w:szCs w:val="28"/>
          <w:lang w:val="uk-UA"/>
        </w:rPr>
        <w:t>щодо</w:t>
      </w:r>
      <w:r w:rsidRPr="00C64C80">
        <w:rPr>
          <w:color w:val="1B1D1F"/>
          <w:sz w:val="28"/>
          <w:szCs w:val="28"/>
          <w:lang w:val="uk-UA"/>
        </w:rPr>
        <w:t xml:space="preserve"> виконання </w:t>
      </w:r>
      <w:r w:rsidR="00DC0F11" w:rsidRPr="00C64C80">
        <w:rPr>
          <w:sz w:val="28"/>
          <w:szCs w:val="28"/>
          <w:lang w:val="uk-UA"/>
        </w:rPr>
        <w:t>Програми розроблення (оновлення) містобудівної документації території Фонтанської сільської ради Одеського району Одеської області на 2023-2024 роки</w:t>
      </w:r>
      <w:r w:rsidR="004B623E" w:rsidRPr="00C64C80">
        <w:rPr>
          <w:sz w:val="28"/>
          <w:szCs w:val="28"/>
          <w:lang w:val="uk-UA"/>
        </w:rPr>
        <w:t xml:space="preserve"> за 202</w:t>
      </w:r>
      <w:r w:rsidR="00C64C80" w:rsidRPr="00C64C80">
        <w:rPr>
          <w:sz w:val="28"/>
          <w:szCs w:val="28"/>
          <w:lang w:val="uk-UA"/>
        </w:rPr>
        <w:t>4</w:t>
      </w:r>
      <w:r w:rsidR="004B623E" w:rsidRPr="00C64C80">
        <w:rPr>
          <w:sz w:val="28"/>
          <w:szCs w:val="28"/>
          <w:lang w:val="uk-UA"/>
        </w:rPr>
        <w:t xml:space="preserve"> рік</w:t>
      </w:r>
      <w:r w:rsidR="00AF0D0F" w:rsidRPr="00C64C80">
        <w:rPr>
          <w:color w:val="1B1D1F"/>
          <w:sz w:val="28"/>
          <w:szCs w:val="28"/>
          <w:lang w:val="uk-UA"/>
        </w:rPr>
        <w:t xml:space="preserve">, затвердженої рішенням Фонтанської сільської ради від </w:t>
      </w:r>
      <w:r w:rsidR="00DC0F11" w:rsidRPr="00C64C80">
        <w:rPr>
          <w:color w:val="1B1D1F"/>
          <w:sz w:val="28"/>
          <w:szCs w:val="28"/>
          <w:lang w:val="uk-UA"/>
        </w:rPr>
        <w:t>06</w:t>
      </w:r>
      <w:r w:rsidR="005002F7" w:rsidRPr="00C64C80">
        <w:rPr>
          <w:color w:val="1B1D1F"/>
          <w:sz w:val="28"/>
          <w:szCs w:val="28"/>
          <w:lang w:val="uk-UA"/>
        </w:rPr>
        <w:t>.</w:t>
      </w:r>
      <w:r w:rsidR="00DC0F11" w:rsidRPr="00C64C80">
        <w:rPr>
          <w:color w:val="1B1D1F"/>
          <w:sz w:val="28"/>
          <w:szCs w:val="28"/>
          <w:lang w:val="uk-UA"/>
        </w:rPr>
        <w:t>04</w:t>
      </w:r>
      <w:r w:rsidR="005002F7" w:rsidRPr="00C64C80">
        <w:rPr>
          <w:color w:val="1B1D1F"/>
          <w:sz w:val="28"/>
          <w:szCs w:val="28"/>
          <w:lang w:val="uk-UA"/>
        </w:rPr>
        <w:t>.2023</w:t>
      </w:r>
      <w:r w:rsidR="00AF0D0F" w:rsidRPr="00C64C80">
        <w:rPr>
          <w:color w:val="1B1D1F"/>
          <w:sz w:val="28"/>
          <w:szCs w:val="28"/>
          <w:lang w:val="uk-UA"/>
        </w:rPr>
        <w:t xml:space="preserve"> року №</w:t>
      </w:r>
      <w:r w:rsidR="00DC0F11" w:rsidRPr="00C64C80">
        <w:rPr>
          <w:color w:val="1B1D1F"/>
          <w:sz w:val="28"/>
          <w:szCs w:val="28"/>
          <w:lang w:val="uk-UA"/>
        </w:rPr>
        <w:t>1414</w:t>
      </w:r>
      <w:r w:rsidR="00AF0D0F" w:rsidRPr="00C64C80">
        <w:rPr>
          <w:color w:val="1B1D1F"/>
          <w:sz w:val="28"/>
          <w:szCs w:val="28"/>
          <w:lang w:val="uk-UA"/>
        </w:rPr>
        <w:t>-</w:t>
      </w:r>
      <w:r w:rsidR="00AF0D0F" w:rsidRPr="00C64C80">
        <w:rPr>
          <w:color w:val="1B1D1F"/>
          <w:sz w:val="28"/>
          <w:szCs w:val="28"/>
          <w:lang w:val="en-US"/>
        </w:rPr>
        <w:t>VIII</w:t>
      </w:r>
      <w:r w:rsidR="00C64C80" w:rsidRPr="00C64C80">
        <w:rPr>
          <w:color w:val="1B1D1F"/>
          <w:sz w:val="28"/>
          <w:szCs w:val="28"/>
          <w:lang w:val="uk-UA"/>
        </w:rPr>
        <w:t xml:space="preserve"> та внесеними змінами від 22.12.2023 року №1981-</w:t>
      </w:r>
      <w:r w:rsidR="00C64C80" w:rsidRPr="00C64C80">
        <w:rPr>
          <w:color w:val="1B1D1F"/>
          <w:sz w:val="28"/>
          <w:szCs w:val="28"/>
          <w:lang w:val="en-US"/>
        </w:rPr>
        <w:t>VIII</w:t>
      </w:r>
      <w:r w:rsidR="00AF0D0F" w:rsidRPr="00C64C80">
        <w:rPr>
          <w:color w:val="1B1D1F"/>
          <w:sz w:val="28"/>
          <w:szCs w:val="28"/>
          <w:lang w:val="uk-UA"/>
        </w:rPr>
        <w:t>,</w:t>
      </w:r>
      <w:r w:rsidR="0066423E" w:rsidRPr="00C64C80">
        <w:rPr>
          <w:color w:val="1B1D1F"/>
          <w:sz w:val="28"/>
          <w:szCs w:val="28"/>
          <w:lang w:val="uk-UA"/>
        </w:rPr>
        <w:t xml:space="preserve"> </w:t>
      </w:r>
      <w:r w:rsidR="00AF0D0F" w:rsidRPr="00C64C80">
        <w:rPr>
          <w:sz w:val="28"/>
          <w:szCs w:val="28"/>
          <w:lang w:val="uk-UA"/>
        </w:rPr>
        <w:t xml:space="preserve">керуючись </w:t>
      </w:r>
      <w:r w:rsidR="00683B4C" w:rsidRPr="00C64C80">
        <w:rPr>
          <w:sz w:val="28"/>
          <w:szCs w:val="28"/>
          <w:lang w:val="uk-UA"/>
        </w:rPr>
        <w:t xml:space="preserve">пунктом 2 статті 52 </w:t>
      </w:r>
      <w:r w:rsidR="00AF0D0F" w:rsidRPr="00C64C80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AF0D0F" w:rsidRPr="00C64C80">
        <w:rPr>
          <w:color w:val="1B1D1F"/>
          <w:sz w:val="28"/>
          <w:szCs w:val="28"/>
          <w:lang w:val="uk-UA"/>
        </w:rPr>
        <w:t xml:space="preserve">, </w:t>
      </w:r>
      <w:proofErr w:type="spellStart"/>
      <w:r w:rsidR="00B751F5">
        <w:rPr>
          <w:color w:val="1B1D1F"/>
          <w:sz w:val="28"/>
          <w:szCs w:val="28"/>
          <w:lang w:val="uk-UA"/>
        </w:rPr>
        <w:t>Фонтанська</w:t>
      </w:r>
      <w:proofErr w:type="spellEnd"/>
      <w:r w:rsidR="00B751F5">
        <w:rPr>
          <w:color w:val="1B1D1F"/>
          <w:sz w:val="28"/>
          <w:szCs w:val="28"/>
          <w:lang w:val="uk-UA"/>
        </w:rPr>
        <w:t xml:space="preserve"> сільська рада</w:t>
      </w:r>
      <w:r w:rsidR="00AF0D0F" w:rsidRPr="00C64C80">
        <w:rPr>
          <w:color w:val="1B1D1F"/>
          <w:sz w:val="28"/>
          <w:szCs w:val="28"/>
          <w:lang w:val="uk-UA"/>
        </w:rPr>
        <w:t xml:space="preserve"> Одеського району Одеської області,- </w:t>
      </w:r>
    </w:p>
    <w:p w:rsidR="00AF0D0F" w:rsidRPr="00C64C80" w:rsidRDefault="00B751F5" w:rsidP="003C3FC4">
      <w:pPr>
        <w:pStyle w:val="a8"/>
        <w:shd w:val="clear" w:color="auto" w:fill="FFFFFF"/>
        <w:spacing w:before="0" w:beforeAutospacing="0" w:after="390" w:afterAutospacing="0"/>
        <w:ind w:firstLine="567"/>
        <w:jc w:val="center"/>
        <w:rPr>
          <w:b/>
          <w:color w:val="1B1D1F"/>
          <w:sz w:val="28"/>
          <w:szCs w:val="28"/>
          <w:lang w:val="uk-UA"/>
        </w:rPr>
      </w:pPr>
      <w:r>
        <w:rPr>
          <w:b/>
          <w:color w:val="1B1D1F"/>
          <w:sz w:val="28"/>
          <w:szCs w:val="28"/>
          <w:lang w:val="uk-UA"/>
        </w:rPr>
        <w:t>ВИРІШИЛА</w:t>
      </w:r>
      <w:r w:rsidR="009B438F" w:rsidRPr="00C64C80">
        <w:rPr>
          <w:b/>
          <w:sz w:val="28"/>
          <w:szCs w:val="28"/>
        </w:rPr>
        <w:t>:</w:t>
      </w:r>
    </w:p>
    <w:p w:rsidR="00306DB9" w:rsidRPr="00C64C80" w:rsidRDefault="00B751F5" w:rsidP="003C3FC4">
      <w:pPr>
        <w:pStyle w:val="afb"/>
        <w:numPr>
          <w:ilvl w:val="0"/>
          <w:numId w:val="27"/>
        </w:numPr>
        <w:tabs>
          <w:tab w:val="left" w:pos="851"/>
        </w:tabs>
        <w:ind w:left="0" w:right="0" w:firstLine="567"/>
        <w:jc w:val="both"/>
        <w:rPr>
          <w:color w:val="000000"/>
          <w:szCs w:val="28"/>
        </w:rPr>
      </w:pPr>
      <w:r>
        <w:rPr>
          <w:szCs w:val="28"/>
        </w:rPr>
        <w:t>Затвердити звіт та заключний звіт</w:t>
      </w:r>
      <w:r w:rsidR="002C55CE" w:rsidRPr="00C64C80">
        <w:rPr>
          <w:szCs w:val="28"/>
        </w:rPr>
        <w:t xml:space="preserve"> про </w:t>
      </w:r>
      <w:r w:rsidR="00306DB9" w:rsidRPr="00C64C80">
        <w:rPr>
          <w:szCs w:val="28"/>
        </w:rPr>
        <w:t xml:space="preserve">виконання </w:t>
      </w:r>
      <w:r w:rsidR="00DC0F11" w:rsidRPr="00C64C80">
        <w:rPr>
          <w:szCs w:val="28"/>
        </w:rPr>
        <w:t>Програми розроблення (оновлення) містобудівної документації території Фонтанської сільської ради Одеського району Одеської області на 2023-2024 роки за 202</w:t>
      </w:r>
      <w:r w:rsidR="00C64C80" w:rsidRPr="00C64C80">
        <w:rPr>
          <w:szCs w:val="28"/>
        </w:rPr>
        <w:t>4</w:t>
      </w:r>
      <w:r w:rsidR="00DC0F11" w:rsidRPr="00C64C80">
        <w:rPr>
          <w:szCs w:val="28"/>
        </w:rPr>
        <w:t xml:space="preserve"> рік</w:t>
      </w:r>
      <w:r w:rsidR="00306DB9" w:rsidRPr="00C64C80">
        <w:rPr>
          <w:szCs w:val="28"/>
        </w:rPr>
        <w:t xml:space="preserve">, </w:t>
      </w:r>
      <w:r w:rsidR="001318FB" w:rsidRPr="00C64C80">
        <w:rPr>
          <w:szCs w:val="28"/>
        </w:rPr>
        <w:t>додається додаток №1</w:t>
      </w:r>
      <w:r w:rsidR="005C6E4D">
        <w:rPr>
          <w:szCs w:val="28"/>
        </w:rPr>
        <w:t>,2</w:t>
      </w:r>
      <w:r w:rsidR="001318FB" w:rsidRPr="00C64C80">
        <w:rPr>
          <w:szCs w:val="28"/>
        </w:rPr>
        <w:t xml:space="preserve"> до рішення</w:t>
      </w:r>
      <w:r w:rsidR="00306DB9" w:rsidRPr="00C64C80">
        <w:rPr>
          <w:szCs w:val="28"/>
        </w:rPr>
        <w:t>.</w:t>
      </w:r>
    </w:p>
    <w:p w:rsidR="00306DB9" w:rsidRPr="00C64C80" w:rsidRDefault="00306DB9" w:rsidP="003C3FC4">
      <w:pPr>
        <w:pStyle w:val="afb"/>
        <w:tabs>
          <w:tab w:val="left" w:pos="851"/>
        </w:tabs>
        <w:ind w:left="567" w:right="0" w:firstLine="567"/>
        <w:jc w:val="both"/>
        <w:rPr>
          <w:color w:val="000000"/>
          <w:szCs w:val="28"/>
        </w:rPr>
      </w:pPr>
    </w:p>
    <w:p w:rsidR="00FA0EB6" w:rsidRPr="00C64C80" w:rsidRDefault="00B751F5" w:rsidP="003C3FC4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2</w:t>
      </w:r>
      <w:r w:rsidR="00FA0EB6" w:rsidRPr="00C64C80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Контроль за виконанням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рішення сесії залишаю за собою. </w:t>
      </w:r>
    </w:p>
    <w:p w:rsidR="00695942" w:rsidRDefault="00695942" w:rsidP="003C3FC4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FD2690" w:rsidRDefault="00FD2690" w:rsidP="003C3FC4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FD2690" w:rsidRDefault="00FD2690" w:rsidP="003C3FC4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FD2690" w:rsidRPr="00C64C80" w:rsidRDefault="00FD2690" w:rsidP="003C3FC4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В.о. сільського голови                                             Андрій СЕРЕБРІЙ</w:t>
      </w:r>
    </w:p>
    <w:p w:rsidR="00342411" w:rsidRPr="00C64C80" w:rsidRDefault="00342411" w:rsidP="003C3FC4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342411" w:rsidRPr="00C64C80" w:rsidRDefault="00342411" w:rsidP="003C3FC4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342411" w:rsidRPr="00C64C80" w:rsidRDefault="00342411" w:rsidP="003C3FC4">
      <w:pPr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FA0EB6" w:rsidRPr="00C64C80" w:rsidRDefault="00FA0EB6" w:rsidP="003C3FC4">
      <w:pPr>
        <w:ind w:firstLine="567"/>
        <w:jc w:val="center"/>
        <w:rPr>
          <w:bCs/>
          <w:sz w:val="28"/>
          <w:szCs w:val="28"/>
          <w:lang w:eastAsia="en-US"/>
        </w:rPr>
      </w:pPr>
    </w:p>
    <w:p w:rsidR="00C64AEC" w:rsidRPr="00C64C80" w:rsidRDefault="00C64AEC" w:rsidP="003C3FC4">
      <w:pPr>
        <w:ind w:firstLine="567"/>
        <w:jc w:val="center"/>
        <w:rPr>
          <w:bCs/>
          <w:sz w:val="28"/>
          <w:szCs w:val="28"/>
          <w:highlight w:val="yellow"/>
          <w:lang w:eastAsia="en-US"/>
        </w:rPr>
      </w:pPr>
    </w:p>
    <w:p w:rsidR="00C64AEC" w:rsidRDefault="00C64AEC" w:rsidP="003C3FC4">
      <w:pPr>
        <w:ind w:firstLine="567"/>
        <w:jc w:val="center"/>
        <w:rPr>
          <w:bCs/>
          <w:sz w:val="28"/>
          <w:szCs w:val="28"/>
          <w:highlight w:val="yellow"/>
          <w:lang w:eastAsia="en-US"/>
        </w:rPr>
      </w:pPr>
    </w:p>
    <w:p w:rsidR="0075391E" w:rsidRPr="00C64C80" w:rsidRDefault="0075391E" w:rsidP="003C3FC4">
      <w:pPr>
        <w:ind w:firstLine="567"/>
        <w:jc w:val="center"/>
        <w:rPr>
          <w:bCs/>
          <w:sz w:val="28"/>
          <w:szCs w:val="28"/>
          <w:highlight w:val="yellow"/>
          <w:lang w:eastAsia="en-US"/>
        </w:rPr>
      </w:pPr>
    </w:p>
    <w:p w:rsidR="00C1761C" w:rsidRPr="00C64C80" w:rsidRDefault="00C1761C" w:rsidP="003C3FC4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24"/>
          <w:szCs w:val="24"/>
          <w:highlight w:val="yellow"/>
        </w:rPr>
        <w:sectPr w:rsidR="00C1761C" w:rsidRPr="00C64C80" w:rsidSect="00B01EC8">
          <w:headerReference w:type="even" r:id="rId9"/>
          <w:headerReference w:type="default" r:id="rId10"/>
          <w:headerReference w:type="first" r:id="rId11"/>
          <w:pgSz w:w="11900" w:h="16840"/>
          <w:pgMar w:top="567" w:right="567" w:bottom="1134" w:left="1701" w:header="0" w:footer="6" w:gutter="0"/>
          <w:cols w:space="720"/>
          <w:noEndnote/>
          <w:docGrid w:linePitch="360"/>
        </w:sectPr>
      </w:pPr>
    </w:p>
    <w:p w:rsidR="002221FF" w:rsidRPr="00C64C80" w:rsidRDefault="00121CD7" w:rsidP="0075391E">
      <w:pPr>
        <w:pStyle w:val="21"/>
        <w:shd w:val="clear" w:color="auto" w:fill="auto"/>
        <w:spacing w:line="240" w:lineRule="auto"/>
        <w:ind w:left="9639"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  <w:r w:rsidRPr="00C64C80">
        <w:rPr>
          <w:rStyle w:val="a5"/>
          <w:b w:val="0"/>
          <w:bCs w:val="0"/>
          <w:color w:val="auto"/>
          <w:sz w:val="16"/>
          <w:szCs w:val="16"/>
        </w:rPr>
        <w:lastRenderedPageBreak/>
        <w:t xml:space="preserve">Додаток </w:t>
      </w:r>
      <w:r w:rsidR="00706BF7" w:rsidRPr="00C64C80">
        <w:rPr>
          <w:rStyle w:val="a5"/>
          <w:b w:val="0"/>
          <w:bCs w:val="0"/>
          <w:color w:val="auto"/>
          <w:sz w:val="16"/>
          <w:szCs w:val="16"/>
        </w:rPr>
        <w:t>№1 до рішення</w:t>
      </w:r>
      <w:r w:rsidR="0075391E">
        <w:rPr>
          <w:rStyle w:val="a5"/>
          <w:b w:val="0"/>
          <w:bCs w:val="0"/>
          <w:color w:val="auto"/>
          <w:sz w:val="16"/>
          <w:szCs w:val="16"/>
        </w:rPr>
        <w:t xml:space="preserve"> сесії</w:t>
      </w:r>
      <w:r w:rsidR="00706BF7" w:rsidRPr="00C64C80">
        <w:rPr>
          <w:rStyle w:val="a5"/>
          <w:b w:val="0"/>
          <w:bCs w:val="0"/>
          <w:color w:val="auto"/>
          <w:sz w:val="16"/>
          <w:szCs w:val="16"/>
        </w:rPr>
        <w:t xml:space="preserve"> </w:t>
      </w:r>
    </w:p>
    <w:p w:rsidR="00706BF7" w:rsidRPr="00C64C80" w:rsidRDefault="00CC6E7C" w:rsidP="0075391E">
      <w:pPr>
        <w:pStyle w:val="21"/>
        <w:shd w:val="clear" w:color="auto" w:fill="auto"/>
        <w:spacing w:line="240" w:lineRule="auto"/>
        <w:ind w:left="10773" w:right="113" w:firstLine="0"/>
        <w:jc w:val="right"/>
        <w:rPr>
          <w:rStyle w:val="a5"/>
          <w:b w:val="0"/>
          <w:bCs w:val="0"/>
          <w:color w:val="auto"/>
          <w:sz w:val="16"/>
          <w:szCs w:val="16"/>
        </w:rPr>
      </w:pPr>
      <w:r w:rsidRPr="00C64C80">
        <w:rPr>
          <w:rStyle w:val="a5"/>
          <w:b w:val="0"/>
          <w:bCs w:val="0"/>
          <w:color w:val="auto"/>
          <w:sz w:val="16"/>
          <w:szCs w:val="16"/>
        </w:rPr>
        <w:t xml:space="preserve">         </w:t>
      </w:r>
      <w:r w:rsidR="00706BF7" w:rsidRPr="00C64C80">
        <w:rPr>
          <w:rStyle w:val="a5"/>
          <w:b w:val="0"/>
          <w:bCs w:val="0"/>
          <w:color w:val="auto"/>
          <w:sz w:val="16"/>
          <w:szCs w:val="16"/>
        </w:rPr>
        <w:t xml:space="preserve">Фонтанської сільської ради </w:t>
      </w:r>
      <w:r w:rsidR="00706BF7" w:rsidRPr="00C64C80">
        <w:rPr>
          <w:rStyle w:val="a5"/>
          <w:b w:val="0"/>
          <w:bCs w:val="0"/>
          <w:color w:val="auto"/>
          <w:sz w:val="16"/>
          <w:szCs w:val="16"/>
          <w:lang w:val="en-US"/>
        </w:rPr>
        <w:t>VIII</w:t>
      </w:r>
      <w:r w:rsidR="002221FF" w:rsidRPr="00C64C80">
        <w:rPr>
          <w:rStyle w:val="a5"/>
          <w:b w:val="0"/>
          <w:bCs w:val="0"/>
          <w:color w:val="auto"/>
          <w:sz w:val="16"/>
          <w:szCs w:val="16"/>
        </w:rPr>
        <w:t xml:space="preserve"> </w:t>
      </w:r>
      <w:r w:rsidR="00706BF7" w:rsidRPr="00C64C80">
        <w:rPr>
          <w:rStyle w:val="a5"/>
          <w:b w:val="0"/>
          <w:bCs w:val="0"/>
          <w:color w:val="auto"/>
          <w:sz w:val="16"/>
          <w:szCs w:val="16"/>
        </w:rPr>
        <w:t xml:space="preserve">скликання </w:t>
      </w:r>
    </w:p>
    <w:p w:rsidR="00121CD7" w:rsidRPr="00C64C80" w:rsidRDefault="003C3FC4" w:rsidP="003C3FC4">
      <w:pPr>
        <w:pStyle w:val="21"/>
        <w:shd w:val="clear" w:color="auto" w:fill="auto"/>
        <w:spacing w:line="240" w:lineRule="auto"/>
        <w:ind w:right="113" w:firstLine="0"/>
        <w:jc w:val="center"/>
        <w:rPr>
          <w:color w:val="auto"/>
          <w:sz w:val="16"/>
          <w:szCs w:val="16"/>
        </w:rPr>
      </w:pPr>
      <w:r w:rsidRPr="00C64C80">
        <w:rPr>
          <w:rStyle w:val="a5"/>
          <w:b w:val="0"/>
          <w:bCs w:val="0"/>
          <w:color w:val="auto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924153" w:rsidRPr="00C64C80" w:rsidRDefault="00AE2F7C" w:rsidP="00EE522D">
      <w:pPr>
        <w:pStyle w:val="21"/>
        <w:shd w:val="clear" w:color="auto" w:fill="auto"/>
        <w:spacing w:line="240" w:lineRule="auto"/>
        <w:ind w:right="240" w:firstLine="0"/>
        <w:jc w:val="center"/>
        <w:rPr>
          <w:b/>
          <w:bCs/>
          <w:color w:val="auto"/>
          <w:sz w:val="24"/>
          <w:szCs w:val="24"/>
        </w:rPr>
      </w:pPr>
      <w:r w:rsidRPr="00C64C80">
        <w:rPr>
          <w:b/>
          <w:bCs/>
          <w:color w:val="auto"/>
          <w:sz w:val="24"/>
          <w:szCs w:val="24"/>
        </w:rPr>
        <w:t>ЗВІТ</w:t>
      </w:r>
    </w:p>
    <w:p w:rsidR="00121CD7" w:rsidRPr="00C64C80" w:rsidRDefault="00AE2F7C" w:rsidP="00EE522D">
      <w:pPr>
        <w:pStyle w:val="21"/>
        <w:shd w:val="clear" w:color="auto" w:fill="auto"/>
        <w:spacing w:line="240" w:lineRule="auto"/>
        <w:ind w:right="240" w:firstLine="0"/>
        <w:jc w:val="center"/>
        <w:rPr>
          <w:b/>
          <w:bCs/>
          <w:color w:val="auto"/>
          <w:sz w:val="24"/>
          <w:szCs w:val="24"/>
        </w:rPr>
      </w:pPr>
      <w:r w:rsidRPr="00C64C80">
        <w:rPr>
          <w:b/>
          <w:bCs/>
          <w:color w:val="auto"/>
          <w:sz w:val="24"/>
          <w:szCs w:val="24"/>
        </w:rPr>
        <w:t>про результати виконання</w:t>
      </w:r>
    </w:p>
    <w:p w:rsidR="003745EC" w:rsidRPr="00C64C80" w:rsidRDefault="003745EC" w:rsidP="003C3FC4">
      <w:pPr>
        <w:pStyle w:val="21"/>
        <w:shd w:val="clear" w:color="auto" w:fill="auto"/>
        <w:spacing w:line="240" w:lineRule="auto"/>
        <w:ind w:right="238" w:firstLine="567"/>
        <w:jc w:val="center"/>
        <w:rPr>
          <w:b/>
          <w:color w:val="auto"/>
          <w:sz w:val="24"/>
          <w:szCs w:val="24"/>
        </w:rPr>
      </w:pPr>
      <w:r w:rsidRPr="00C64C80">
        <w:rPr>
          <w:b/>
          <w:sz w:val="24"/>
          <w:szCs w:val="24"/>
        </w:rPr>
        <w:t xml:space="preserve">Програми розроблення (оновлення) містобудівної документації території Фонтанської сільської ради Одеського району Одеської області на 2023-2024 роки </w:t>
      </w:r>
    </w:p>
    <w:p w:rsidR="00121CD7" w:rsidRPr="00C64C80" w:rsidRDefault="00AE2F7C" w:rsidP="003C3FC4">
      <w:pPr>
        <w:pStyle w:val="21"/>
        <w:shd w:val="clear" w:color="auto" w:fill="auto"/>
        <w:spacing w:line="240" w:lineRule="auto"/>
        <w:ind w:right="238" w:firstLine="567"/>
        <w:jc w:val="center"/>
        <w:rPr>
          <w:color w:val="auto"/>
          <w:sz w:val="24"/>
          <w:szCs w:val="24"/>
        </w:rPr>
      </w:pPr>
      <w:r w:rsidRPr="00C64C80">
        <w:rPr>
          <w:color w:val="auto"/>
          <w:sz w:val="24"/>
          <w:szCs w:val="24"/>
        </w:rPr>
        <w:t xml:space="preserve">назва </w:t>
      </w:r>
      <w:r w:rsidR="001C0B4A" w:rsidRPr="00C64C80">
        <w:rPr>
          <w:i/>
          <w:iCs/>
          <w:color w:val="auto"/>
          <w:sz w:val="24"/>
          <w:szCs w:val="24"/>
        </w:rPr>
        <w:t xml:space="preserve"> </w:t>
      </w:r>
      <w:r w:rsidRPr="00C64C80">
        <w:rPr>
          <w:color w:val="auto"/>
          <w:sz w:val="24"/>
          <w:szCs w:val="24"/>
        </w:rPr>
        <w:t>цільової програми</w:t>
      </w:r>
      <w:r w:rsidR="00F07F8F" w:rsidRPr="00C64C80">
        <w:rPr>
          <w:color w:val="auto"/>
          <w:sz w:val="24"/>
          <w:szCs w:val="24"/>
        </w:rPr>
        <w:t xml:space="preserve"> </w:t>
      </w:r>
      <w:r w:rsidRPr="00C64C80">
        <w:rPr>
          <w:color w:val="auto"/>
          <w:sz w:val="24"/>
          <w:szCs w:val="24"/>
        </w:rPr>
        <w:t>у звітному періоді</w:t>
      </w:r>
    </w:p>
    <w:p w:rsidR="00924153" w:rsidRPr="00C64C80" w:rsidRDefault="00AE2F7C" w:rsidP="00840206">
      <w:pPr>
        <w:pStyle w:val="21"/>
        <w:shd w:val="clear" w:color="auto" w:fill="auto"/>
        <w:spacing w:line="240" w:lineRule="auto"/>
        <w:ind w:right="255" w:firstLine="0"/>
        <w:jc w:val="both"/>
        <w:rPr>
          <w:color w:val="auto"/>
          <w:sz w:val="24"/>
          <w:szCs w:val="24"/>
        </w:rPr>
      </w:pPr>
      <w:r w:rsidRPr="00C64C80">
        <w:rPr>
          <w:b/>
          <w:color w:val="auto"/>
          <w:sz w:val="24"/>
          <w:szCs w:val="24"/>
        </w:rPr>
        <w:t xml:space="preserve">Дата і номер рішення </w:t>
      </w:r>
      <w:r w:rsidR="00F86A7E" w:rsidRPr="00C64C80">
        <w:rPr>
          <w:b/>
          <w:iCs/>
          <w:color w:val="auto"/>
          <w:sz w:val="24"/>
          <w:szCs w:val="24"/>
        </w:rPr>
        <w:t xml:space="preserve">сільської </w:t>
      </w:r>
      <w:r w:rsidRPr="00C64C80">
        <w:rPr>
          <w:b/>
          <w:color w:val="auto"/>
          <w:sz w:val="24"/>
          <w:szCs w:val="24"/>
        </w:rPr>
        <w:t>ради,</w:t>
      </w:r>
      <w:r w:rsidR="00F86A7E" w:rsidRPr="00C64C80">
        <w:rPr>
          <w:b/>
          <w:color w:val="auto"/>
          <w:sz w:val="24"/>
          <w:szCs w:val="24"/>
        </w:rPr>
        <w:t xml:space="preserve"> </w:t>
      </w:r>
      <w:r w:rsidRPr="00C64C80">
        <w:rPr>
          <w:b/>
          <w:color w:val="auto"/>
          <w:sz w:val="24"/>
          <w:szCs w:val="24"/>
        </w:rPr>
        <w:t>яким затве</w:t>
      </w:r>
      <w:r w:rsidR="00F86A7E" w:rsidRPr="00C64C80">
        <w:rPr>
          <w:b/>
          <w:color w:val="auto"/>
          <w:sz w:val="24"/>
          <w:szCs w:val="24"/>
        </w:rPr>
        <w:t xml:space="preserve">рджено Програму та зміни до </w:t>
      </w:r>
      <w:r w:rsidR="003807AA" w:rsidRPr="00C64C80">
        <w:rPr>
          <w:b/>
          <w:color w:val="auto"/>
          <w:sz w:val="24"/>
          <w:szCs w:val="24"/>
        </w:rPr>
        <w:t>неї</w:t>
      </w:r>
      <w:r w:rsidR="009C6211" w:rsidRPr="00C64C80">
        <w:rPr>
          <w:color w:val="auto"/>
          <w:sz w:val="24"/>
          <w:szCs w:val="24"/>
        </w:rPr>
        <w:t>_</w:t>
      </w:r>
      <w:r w:rsidR="00145495" w:rsidRPr="00C64C80">
        <w:rPr>
          <w:color w:val="auto"/>
          <w:sz w:val="24"/>
          <w:szCs w:val="24"/>
        </w:rPr>
        <w:t xml:space="preserve">_ </w:t>
      </w:r>
      <w:r w:rsidR="008E41A6" w:rsidRPr="00C64C80">
        <w:rPr>
          <w:color w:val="1B1D1F"/>
          <w:sz w:val="24"/>
          <w:szCs w:val="24"/>
        </w:rPr>
        <w:t xml:space="preserve">затвердженої рішенням Фонтанської сільської ради від </w:t>
      </w:r>
      <w:r w:rsidR="003745EC" w:rsidRPr="00C64C80">
        <w:rPr>
          <w:color w:val="1B1D1F"/>
          <w:sz w:val="24"/>
          <w:szCs w:val="24"/>
        </w:rPr>
        <w:t>06.04</w:t>
      </w:r>
      <w:r w:rsidR="008E41A6" w:rsidRPr="00C64C80">
        <w:rPr>
          <w:color w:val="1B1D1F"/>
          <w:sz w:val="24"/>
          <w:szCs w:val="24"/>
        </w:rPr>
        <w:t>.202</w:t>
      </w:r>
      <w:r w:rsidR="0041753F" w:rsidRPr="00C64C80">
        <w:rPr>
          <w:color w:val="1B1D1F"/>
          <w:sz w:val="24"/>
          <w:szCs w:val="24"/>
        </w:rPr>
        <w:t>3</w:t>
      </w:r>
      <w:r w:rsidR="008E41A6" w:rsidRPr="00C64C80">
        <w:rPr>
          <w:color w:val="1B1D1F"/>
          <w:sz w:val="24"/>
          <w:szCs w:val="24"/>
        </w:rPr>
        <w:t xml:space="preserve"> року №</w:t>
      </w:r>
      <w:r w:rsidR="003745EC" w:rsidRPr="00C64C80">
        <w:rPr>
          <w:color w:val="1B1D1F"/>
          <w:sz w:val="24"/>
          <w:szCs w:val="24"/>
        </w:rPr>
        <w:t>1414</w:t>
      </w:r>
      <w:r w:rsidR="008E41A6" w:rsidRPr="00C64C80">
        <w:rPr>
          <w:color w:val="1B1D1F"/>
          <w:sz w:val="24"/>
          <w:szCs w:val="24"/>
        </w:rPr>
        <w:t>-</w:t>
      </w:r>
      <w:r w:rsidR="008E41A6" w:rsidRPr="00C64C80">
        <w:rPr>
          <w:color w:val="1B1D1F"/>
          <w:sz w:val="24"/>
          <w:szCs w:val="24"/>
          <w:lang w:val="en-US"/>
        </w:rPr>
        <w:t>VIII</w:t>
      </w:r>
      <w:r w:rsidR="008E41A6" w:rsidRPr="00C64C80">
        <w:rPr>
          <w:color w:val="1B1D1F"/>
          <w:sz w:val="24"/>
          <w:szCs w:val="24"/>
        </w:rPr>
        <w:t xml:space="preserve">, </w:t>
      </w:r>
      <w:r w:rsidR="00C64C80" w:rsidRPr="00C64C80">
        <w:rPr>
          <w:color w:val="1B1D1F"/>
          <w:sz w:val="24"/>
          <w:szCs w:val="24"/>
        </w:rPr>
        <w:t>та внесеними змінами від 22.12.2023 року №1981-</w:t>
      </w:r>
      <w:r w:rsidR="00C64C80" w:rsidRPr="00C64C80">
        <w:rPr>
          <w:color w:val="1B1D1F"/>
          <w:sz w:val="24"/>
          <w:szCs w:val="24"/>
          <w:lang w:val="en-US"/>
        </w:rPr>
        <w:t>VIII</w:t>
      </w:r>
      <w:r w:rsidR="00C64C80" w:rsidRPr="00C64C80">
        <w:rPr>
          <w:color w:val="1B1D1F"/>
          <w:sz w:val="24"/>
          <w:szCs w:val="24"/>
        </w:rPr>
        <w:t xml:space="preserve"> </w:t>
      </w:r>
      <w:r w:rsidR="0041753F" w:rsidRPr="00C64C80">
        <w:rPr>
          <w:color w:val="1B1D1F"/>
          <w:sz w:val="24"/>
          <w:szCs w:val="24"/>
        </w:rPr>
        <w:t>____________</w:t>
      </w:r>
      <w:r w:rsidR="008E41A6" w:rsidRPr="00C64C80">
        <w:rPr>
          <w:color w:val="1B1D1F"/>
          <w:sz w:val="24"/>
          <w:szCs w:val="24"/>
        </w:rPr>
        <w:t>__</w:t>
      </w:r>
      <w:r w:rsidR="00840206" w:rsidRPr="00C64C80">
        <w:rPr>
          <w:color w:val="1B1D1F"/>
          <w:sz w:val="24"/>
          <w:szCs w:val="24"/>
        </w:rPr>
        <w:t>__________</w:t>
      </w:r>
      <w:r w:rsidR="008E41A6" w:rsidRPr="00C64C80">
        <w:rPr>
          <w:color w:val="1B1D1F"/>
          <w:sz w:val="24"/>
          <w:szCs w:val="24"/>
        </w:rPr>
        <w:t>___</w:t>
      </w:r>
      <w:r w:rsidR="00840206" w:rsidRPr="00C64C80">
        <w:rPr>
          <w:color w:val="1B1D1F"/>
          <w:sz w:val="24"/>
          <w:szCs w:val="24"/>
        </w:rPr>
        <w:t>_________________</w:t>
      </w:r>
    </w:p>
    <w:p w:rsidR="00924153" w:rsidRPr="00C64C80" w:rsidRDefault="00AE2F7C" w:rsidP="00840206">
      <w:pPr>
        <w:pStyle w:val="21"/>
        <w:shd w:val="clear" w:color="auto" w:fill="auto"/>
        <w:tabs>
          <w:tab w:val="left" w:leader="underscore" w:pos="6914"/>
        </w:tabs>
        <w:spacing w:line="240" w:lineRule="auto"/>
        <w:ind w:right="255" w:firstLine="0"/>
        <w:jc w:val="both"/>
        <w:rPr>
          <w:color w:val="auto"/>
          <w:sz w:val="24"/>
          <w:szCs w:val="24"/>
        </w:rPr>
      </w:pPr>
      <w:r w:rsidRPr="00C64C80">
        <w:rPr>
          <w:b/>
          <w:color w:val="auto"/>
          <w:sz w:val="24"/>
          <w:szCs w:val="24"/>
        </w:rPr>
        <w:t>Відповідальний виконавець Програми</w:t>
      </w:r>
      <w:r w:rsidR="009B55B5" w:rsidRPr="00C64C80">
        <w:rPr>
          <w:color w:val="auto"/>
          <w:sz w:val="24"/>
          <w:szCs w:val="24"/>
        </w:rPr>
        <w:t xml:space="preserve">    </w:t>
      </w:r>
      <w:r w:rsidR="00411529" w:rsidRPr="00C64C80">
        <w:rPr>
          <w:color w:val="auto"/>
          <w:sz w:val="24"/>
          <w:szCs w:val="24"/>
        </w:rPr>
        <w:t>-</w:t>
      </w:r>
      <w:r w:rsidR="009B55B5" w:rsidRPr="00C64C80">
        <w:rPr>
          <w:color w:val="auto"/>
          <w:sz w:val="24"/>
          <w:szCs w:val="24"/>
        </w:rPr>
        <w:t xml:space="preserve"> </w:t>
      </w:r>
      <w:r w:rsidR="00D54B78" w:rsidRPr="00C64C80">
        <w:rPr>
          <w:color w:val="auto"/>
          <w:sz w:val="24"/>
          <w:szCs w:val="24"/>
        </w:rPr>
        <w:t xml:space="preserve"> </w:t>
      </w:r>
      <w:r w:rsidR="00A85E4E" w:rsidRPr="00C64C80">
        <w:rPr>
          <w:sz w:val="24"/>
          <w:szCs w:val="24"/>
        </w:rPr>
        <w:t>Відділ містобудування та архітектури виконавчого органу Фонтанської сільської ради Одеського району Одеської області</w:t>
      </w:r>
      <w:r w:rsidR="00A85E4E" w:rsidRPr="00C64C80">
        <w:rPr>
          <w:color w:val="auto"/>
          <w:sz w:val="24"/>
          <w:szCs w:val="24"/>
        </w:rPr>
        <w:t xml:space="preserve"> </w:t>
      </w:r>
      <w:r w:rsidR="00D54B78" w:rsidRPr="00C64C80">
        <w:rPr>
          <w:color w:val="auto"/>
          <w:sz w:val="24"/>
          <w:szCs w:val="24"/>
        </w:rPr>
        <w:t>______</w:t>
      </w:r>
      <w:r w:rsidR="00A85E4E" w:rsidRPr="00C64C80">
        <w:rPr>
          <w:color w:val="auto"/>
          <w:sz w:val="24"/>
          <w:szCs w:val="24"/>
        </w:rPr>
        <w:t>_________________________________________</w:t>
      </w:r>
      <w:r w:rsidR="00D54B78" w:rsidRPr="00C64C80">
        <w:rPr>
          <w:color w:val="auto"/>
          <w:sz w:val="24"/>
          <w:szCs w:val="24"/>
        </w:rPr>
        <w:t>_______</w:t>
      </w:r>
      <w:r w:rsidR="00411529" w:rsidRPr="00C64C80">
        <w:rPr>
          <w:color w:val="auto"/>
          <w:sz w:val="24"/>
          <w:szCs w:val="24"/>
        </w:rPr>
        <w:t>______</w:t>
      </w:r>
      <w:r w:rsidR="00840206" w:rsidRPr="00C64C80">
        <w:rPr>
          <w:color w:val="auto"/>
          <w:sz w:val="24"/>
          <w:szCs w:val="24"/>
        </w:rPr>
        <w:t>_________</w:t>
      </w:r>
      <w:r w:rsidR="00411529" w:rsidRPr="00C64C80">
        <w:rPr>
          <w:color w:val="auto"/>
          <w:sz w:val="24"/>
          <w:szCs w:val="24"/>
        </w:rPr>
        <w:t>___________________</w:t>
      </w:r>
    </w:p>
    <w:p w:rsidR="00924153" w:rsidRPr="00C64C80" w:rsidRDefault="00AE2F7C" w:rsidP="00840206">
      <w:pPr>
        <w:pStyle w:val="21"/>
        <w:shd w:val="clear" w:color="auto" w:fill="auto"/>
        <w:tabs>
          <w:tab w:val="left" w:leader="underscore" w:pos="6914"/>
        </w:tabs>
        <w:spacing w:after="296" w:line="240" w:lineRule="auto"/>
        <w:ind w:right="-29" w:firstLine="0"/>
        <w:jc w:val="both"/>
        <w:rPr>
          <w:color w:val="auto"/>
          <w:sz w:val="24"/>
          <w:szCs w:val="24"/>
        </w:rPr>
      </w:pPr>
      <w:r w:rsidRPr="00C64C80">
        <w:rPr>
          <w:b/>
          <w:color w:val="auto"/>
          <w:sz w:val="24"/>
          <w:szCs w:val="24"/>
        </w:rPr>
        <w:t>Термін реалізації Програми</w:t>
      </w:r>
      <w:r w:rsidR="00145495" w:rsidRPr="00C64C80">
        <w:rPr>
          <w:color w:val="auto"/>
          <w:sz w:val="24"/>
          <w:szCs w:val="24"/>
        </w:rPr>
        <w:t xml:space="preserve">  ___202</w:t>
      </w:r>
      <w:r w:rsidR="00C64C80" w:rsidRPr="00C64C80">
        <w:rPr>
          <w:color w:val="auto"/>
          <w:sz w:val="24"/>
          <w:szCs w:val="24"/>
        </w:rPr>
        <w:t>4</w:t>
      </w:r>
      <w:r w:rsidR="00145495" w:rsidRPr="00C64C80">
        <w:rPr>
          <w:color w:val="auto"/>
          <w:sz w:val="24"/>
          <w:szCs w:val="24"/>
        </w:rPr>
        <w:t xml:space="preserve"> рік_______________</w:t>
      </w:r>
      <w:r w:rsidR="00C64C80" w:rsidRPr="00C64C80">
        <w:rPr>
          <w:color w:val="auto"/>
          <w:sz w:val="24"/>
          <w:szCs w:val="24"/>
        </w:rPr>
        <w:t>______________</w:t>
      </w:r>
      <w:r w:rsidR="00145495" w:rsidRPr="00C64C80">
        <w:rPr>
          <w:color w:val="auto"/>
          <w:sz w:val="24"/>
          <w:szCs w:val="24"/>
        </w:rPr>
        <w:t>__________</w:t>
      </w:r>
      <w:r w:rsidR="009B55B5" w:rsidRPr="00C64C80">
        <w:rPr>
          <w:color w:val="auto"/>
          <w:sz w:val="24"/>
          <w:szCs w:val="24"/>
        </w:rPr>
        <w:t>_______</w:t>
      </w:r>
      <w:r w:rsidR="003C3FC4" w:rsidRPr="00C64C80">
        <w:rPr>
          <w:color w:val="auto"/>
          <w:sz w:val="24"/>
          <w:szCs w:val="24"/>
        </w:rPr>
        <w:t>______________</w:t>
      </w:r>
      <w:r w:rsidR="00840206" w:rsidRPr="00C64C80">
        <w:rPr>
          <w:color w:val="auto"/>
          <w:sz w:val="24"/>
          <w:szCs w:val="24"/>
        </w:rPr>
        <w:t>________</w:t>
      </w:r>
      <w:r w:rsidR="003C3FC4" w:rsidRPr="00C64C80">
        <w:rPr>
          <w:color w:val="auto"/>
          <w:sz w:val="24"/>
          <w:szCs w:val="24"/>
        </w:rPr>
        <w:t>_______________</w:t>
      </w:r>
    </w:p>
    <w:p w:rsidR="00EF2C79" w:rsidRPr="00C64C80" w:rsidRDefault="00EF2C79" w:rsidP="003C3FC4">
      <w:pPr>
        <w:pStyle w:val="12"/>
        <w:numPr>
          <w:ilvl w:val="0"/>
          <w:numId w:val="14"/>
        </w:numPr>
        <w:shd w:val="clear" w:color="auto" w:fill="auto"/>
        <w:spacing w:line="240" w:lineRule="auto"/>
        <w:ind w:firstLine="567"/>
        <w:jc w:val="both"/>
        <w:rPr>
          <w:rStyle w:val="a7"/>
          <w:b/>
          <w:color w:val="auto"/>
          <w:sz w:val="24"/>
          <w:szCs w:val="24"/>
          <w:u w:val="none"/>
        </w:rPr>
      </w:pPr>
      <w:r w:rsidRPr="00C64C80">
        <w:rPr>
          <w:rStyle w:val="a7"/>
          <w:b/>
          <w:color w:val="auto"/>
          <w:sz w:val="24"/>
          <w:szCs w:val="24"/>
          <w:u w:val="none"/>
        </w:rPr>
        <w:t>Виконання заходів Програми</w:t>
      </w:r>
    </w:p>
    <w:p w:rsidR="00275922" w:rsidRPr="00C64C80" w:rsidRDefault="00275922" w:rsidP="00275922">
      <w:pPr>
        <w:pStyle w:val="12"/>
        <w:shd w:val="clear" w:color="auto" w:fill="auto"/>
        <w:spacing w:line="240" w:lineRule="auto"/>
        <w:ind w:left="1287"/>
        <w:jc w:val="both"/>
        <w:rPr>
          <w:rStyle w:val="a7"/>
          <w:b/>
          <w:color w:val="auto"/>
          <w:u w:val="none"/>
        </w:rPr>
      </w:pPr>
    </w:p>
    <w:tbl>
      <w:tblPr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80"/>
        <w:gridCol w:w="1929"/>
        <w:gridCol w:w="5528"/>
        <w:gridCol w:w="851"/>
        <w:gridCol w:w="1558"/>
        <w:gridCol w:w="1276"/>
        <w:gridCol w:w="1419"/>
        <w:gridCol w:w="1276"/>
        <w:gridCol w:w="1701"/>
      </w:tblGrid>
      <w:tr w:rsidR="000514DC" w:rsidRPr="00C64C80" w:rsidTr="00BB56B4">
        <w:trPr>
          <w:trHeight w:val="906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4DC" w:rsidRPr="00C64C80" w:rsidRDefault="000514DC" w:rsidP="000514DC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C64C80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№ з/п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4DC" w:rsidRPr="00C64C80" w:rsidRDefault="000514DC" w:rsidP="000514DC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</w:pP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t>Пріоритетні завдання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4DC" w:rsidRPr="00C64C80" w:rsidRDefault="000514DC" w:rsidP="000514DC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</w:pP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t>Зміст заходів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4DC" w:rsidRPr="00C64C80" w:rsidRDefault="000514DC" w:rsidP="000514DC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</w:pP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t>Термін виконання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4DC" w:rsidRPr="00C64C80" w:rsidRDefault="000514DC" w:rsidP="000514DC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</w:pP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t>Виконавці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4DC" w:rsidRPr="00C64C80" w:rsidRDefault="000514DC" w:rsidP="00B2657B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</w:pP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t>Річний обсяг</w:t>
            </w: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br/>
              <w:t>фінансування</w:t>
            </w: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br/>
              <w:t>тис. грн.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4DC" w:rsidRPr="00C64C80" w:rsidRDefault="000514DC" w:rsidP="00F504D7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</w:pP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t>Фактично</w:t>
            </w: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br/>
              <w:t>профінансовано</w:t>
            </w: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br/>
              <w:t>у звітному</w:t>
            </w: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br/>
              <w:t>періоді,</w:t>
            </w:r>
            <w:r w:rsidR="00B13E19"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t xml:space="preserve"> </w:t>
            </w: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t>тис. грн.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4DC" w:rsidRPr="00C64C80" w:rsidRDefault="000514DC" w:rsidP="000514DC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</w:pP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t>Відсоток</w:t>
            </w: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br/>
              <w:t>виконання</w:t>
            </w: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br/>
              <w:t>заходу, 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4DC" w:rsidRPr="00C64C80" w:rsidRDefault="000514DC" w:rsidP="00F504D7">
            <w:pPr>
              <w:widowControl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</w:pP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t>Інформація</w:t>
            </w: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br/>
              <w:t>про</w:t>
            </w:r>
            <w:r w:rsidR="00F504D7"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t xml:space="preserve"> </w:t>
            </w: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t>виконання</w:t>
            </w: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br/>
              <w:t>або причини</w:t>
            </w: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br/>
              <w:t>невиконання</w:t>
            </w:r>
            <w:r w:rsidR="00F504D7"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t xml:space="preserve"> </w:t>
            </w:r>
            <w:r w:rsidRPr="00C64C80">
              <w:rPr>
                <w:rFonts w:ascii="Times New Roman" w:eastAsia="Times New Roman" w:hAnsi="Times New Roman" w:cs="Times New Roman"/>
                <w:sz w:val="16"/>
                <w:szCs w:val="16"/>
                <w:lang w:eastAsia="ru-RU" w:bidi="ar-SA"/>
              </w:rPr>
              <w:t>заходу</w:t>
            </w:r>
          </w:p>
        </w:tc>
      </w:tr>
      <w:tr w:rsidR="00D50C2F" w:rsidRPr="00C64C80" w:rsidTr="00BB56B4">
        <w:trPr>
          <w:trHeight w:val="263"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0C2F" w:rsidRPr="00C64C80" w:rsidRDefault="00D50C2F" w:rsidP="00D44895">
            <w:pPr>
              <w:widowControl/>
              <w:rPr>
                <w:rFonts w:ascii="Times New Roman" w:eastAsia="Times New Roman" w:hAnsi="Times New Roman" w:cs="Times New Roman"/>
                <w:highlight w:val="yellow"/>
                <w:lang w:eastAsia="ru-RU" w:bidi="ar-SA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0C2F" w:rsidRPr="00D50C2F" w:rsidRDefault="00D50C2F" w:rsidP="00D44895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 w:bidi="ar-SA"/>
              </w:rPr>
            </w:pPr>
            <w:r w:rsidRPr="00D50C2F">
              <w:rPr>
                <w:rFonts w:ascii="Times New Roman" w:eastAsia="Times New Roman" w:hAnsi="Times New Roman" w:cs="Times New Roman"/>
                <w:sz w:val="18"/>
                <w:szCs w:val="18"/>
              </w:rPr>
              <w:t>Розроблення (оновлення) або внесення змін до генеральних планів населених пунктів Фонтанської сільської ради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50C2F" w:rsidRDefault="00D50C2F" w:rsidP="00D4489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50C2F">
              <w:rPr>
                <w:rFonts w:ascii="Times New Roman" w:hAnsi="Times New Roman" w:cs="Times New Roman"/>
                <w:sz w:val="16"/>
                <w:szCs w:val="16"/>
              </w:rPr>
              <w:t>Розроблення проекту внесення змін до генерального плану села Крижанівка Фонтанської сільської ради Одеського району Одеської області , поєднаного з зонінгом села Крижанівка Одеського району Одеської області.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0C2F" w:rsidRPr="00D44895" w:rsidRDefault="00D50C2F" w:rsidP="00D44895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2024</w:t>
            </w:r>
          </w:p>
        </w:tc>
        <w:tc>
          <w:tcPr>
            <w:tcW w:w="155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50C2F" w:rsidRPr="00D44895" w:rsidRDefault="00D50C2F" w:rsidP="00D44895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відділ містобудування та архітектури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44895" w:rsidRDefault="00D50C2F" w:rsidP="00D44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895">
              <w:rPr>
                <w:rFonts w:ascii="Times New Roman" w:hAnsi="Times New Roman" w:cs="Times New Roman"/>
                <w:sz w:val="18"/>
                <w:szCs w:val="18"/>
              </w:rPr>
              <w:t>1 000 .0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C2F" w:rsidRPr="00D44895" w:rsidRDefault="00D50C2F" w:rsidP="00D44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895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44895" w:rsidRDefault="00D50C2F" w:rsidP="00D44895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D44895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C2F" w:rsidRPr="00D44895" w:rsidRDefault="00D50C2F" w:rsidP="00D44895">
            <w:pPr>
              <w:rPr>
                <w:sz w:val="18"/>
                <w:szCs w:val="18"/>
              </w:rPr>
            </w:pPr>
            <w:r w:rsidRPr="00D44895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виконано в повному обсязі</w:t>
            </w:r>
          </w:p>
        </w:tc>
      </w:tr>
      <w:tr w:rsidR="00D50C2F" w:rsidRPr="00C64C80" w:rsidTr="00BB56B4">
        <w:trPr>
          <w:trHeight w:val="910"/>
        </w:trPr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2F" w:rsidRPr="00C64C80" w:rsidRDefault="00D50C2F" w:rsidP="00D44895">
            <w:pPr>
              <w:widowControl/>
              <w:rPr>
                <w:rFonts w:ascii="Times New Roman" w:eastAsia="Times New Roman" w:hAnsi="Times New Roman" w:cs="Times New Roman"/>
                <w:highlight w:val="yellow"/>
                <w:lang w:eastAsia="ru-RU" w:bidi="ar-SA"/>
              </w:rPr>
            </w:pPr>
          </w:p>
        </w:tc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2F" w:rsidRPr="00D50C2F" w:rsidRDefault="00D50C2F" w:rsidP="00D44895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 w:bidi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50C2F" w:rsidRDefault="00D50C2F" w:rsidP="00D4489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50C2F">
              <w:rPr>
                <w:rFonts w:ascii="Times New Roman" w:hAnsi="Times New Roman" w:cs="Times New Roman"/>
                <w:sz w:val="16"/>
                <w:szCs w:val="16"/>
              </w:rPr>
              <w:t>Розробка проекту внесення змін до детального плану території  села Олександрівка Одеського району  Одеської області в межах кварталу 110</w:t>
            </w:r>
            <w:r w:rsidRPr="00D50C2F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</w:t>
            </w:r>
            <w:r w:rsidRPr="00D50C2F">
              <w:rPr>
                <w:rFonts w:ascii="Times New Roman" w:hAnsi="Times New Roman" w:cs="Times New Roman"/>
                <w:sz w:val="16"/>
                <w:szCs w:val="16"/>
              </w:rPr>
              <w:t xml:space="preserve">   на земельній ділянці орієнтованою площею  0,3 га під розміщення будівлі амбулаторії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C2F" w:rsidRPr="00D44895" w:rsidRDefault="00D50C2F" w:rsidP="00D44895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C2F" w:rsidRPr="00D44895" w:rsidRDefault="00D50C2F" w:rsidP="00D44895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44895" w:rsidRDefault="00D50C2F" w:rsidP="00D44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895">
              <w:rPr>
                <w:rFonts w:ascii="Times New Roman" w:hAnsi="Times New Roman" w:cs="Times New Roman"/>
                <w:sz w:val="18"/>
                <w:szCs w:val="18"/>
              </w:rPr>
              <w:t>200.0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C2F" w:rsidRPr="00D44895" w:rsidRDefault="00D50C2F" w:rsidP="00D4489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895">
              <w:rPr>
                <w:rFonts w:ascii="Times New Roman" w:hAnsi="Times New Roman" w:cs="Times New Roman"/>
                <w:sz w:val="18"/>
                <w:szCs w:val="18"/>
              </w:rPr>
              <w:t>195,0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44895" w:rsidRDefault="00D50C2F" w:rsidP="00D44895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D44895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97,5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C2F" w:rsidRPr="00D44895" w:rsidRDefault="00D50C2F" w:rsidP="00D44895">
            <w:pPr>
              <w:rPr>
                <w:sz w:val="18"/>
                <w:szCs w:val="18"/>
              </w:rPr>
            </w:pPr>
            <w:r w:rsidRPr="00D44895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виконано в повному обсязі</w:t>
            </w:r>
          </w:p>
        </w:tc>
      </w:tr>
      <w:tr w:rsidR="00D50C2F" w:rsidRPr="00C64C80" w:rsidTr="00BB56B4">
        <w:trPr>
          <w:trHeight w:val="727"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0C2F" w:rsidRPr="00C64C80" w:rsidRDefault="00D50C2F" w:rsidP="00D50C2F">
            <w:pPr>
              <w:widowControl/>
              <w:rPr>
                <w:rFonts w:ascii="Times New Roman" w:eastAsia="Times New Roman" w:hAnsi="Times New Roman" w:cs="Times New Roman"/>
                <w:highlight w:val="yellow"/>
                <w:lang w:eastAsia="ru-RU" w:bidi="ar-SA"/>
              </w:rPr>
            </w:pP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C2F" w:rsidRPr="00D50C2F" w:rsidRDefault="00D50C2F" w:rsidP="00D50C2F">
            <w:pPr>
              <w:rPr>
                <w:sz w:val="18"/>
                <w:szCs w:val="18"/>
              </w:rPr>
            </w:pPr>
            <w:r w:rsidRPr="00D50C2F">
              <w:rPr>
                <w:rFonts w:ascii="Times New Roman" w:hAnsi="Times New Roman"/>
                <w:sz w:val="18"/>
                <w:szCs w:val="18"/>
              </w:rPr>
              <w:t>Розроблення звітів про стратегічну екологічну оцінку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50C2F" w:rsidRDefault="00D50C2F" w:rsidP="00D50C2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50C2F">
              <w:rPr>
                <w:rFonts w:ascii="Times New Roman" w:hAnsi="Times New Roman" w:cs="Times New Roman"/>
                <w:sz w:val="16"/>
                <w:szCs w:val="16"/>
              </w:rPr>
              <w:t>Розроблення звіту про стратегічну екологічну оцінку щодо документа державного планування - проекту детального плану території села Олександрівка Фонтанської сільської ради Одеського району Одеської області в межах кварталу  1101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C2F" w:rsidRPr="00D44895" w:rsidRDefault="00D50C2F" w:rsidP="00D50C2F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C2F" w:rsidRPr="00D44895" w:rsidRDefault="00D50C2F" w:rsidP="00D50C2F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44895" w:rsidRDefault="00D50C2F" w:rsidP="00D50C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895">
              <w:rPr>
                <w:rFonts w:ascii="Times New Roman" w:hAnsi="Times New Roman" w:cs="Times New Roman"/>
                <w:sz w:val="18"/>
                <w:szCs w:val="18"/>
              </w:rPr>
              <w:t>20 .0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44895" w:rsidRDefault="00D50C2F" w:rsidP="00D50C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89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44895" w:rsidRDefault="00D50C2F" w:rsidP="00D50C2F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D44895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C2F" w:rsidRPr="00D44895" w:rsidRDefault="00D50C2F" w:rsidP="00D50C2F">
            <w:pPr>
              <w:rPr>
                <w:sz w:val="18"/>
                <w:szCs w:val="18"/>
              </w:rPr>
            </w:pPr>
            <w:r w:rsidRPr="00D44895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виконано в повному обсязі</w:t>
            </w:r>
          </w:p>
        </w:tc>
      </w:tr>
      <w:tr w:rsidR="00D50C2F" w:rsidRPr="00C64C80" w:rsidTr="00BB56B4">
        <w:trPr>
          <w:trHeight w:val="172"/>
        </w:trPr>
        <w:tc>
          <w:tcPr>
            <w:tcW w:w="4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C2F" w:rsidRPr="00C64C80" w:rsidRDefault="00D50C2F" w:rsidP="00D50C2F">
            <w:pPr>
              <w:widowControl/>
              <w:rPr>
                <w:rFonts w:ascii="Times New Roman" w:eastAsia="Times New Roman" w:hAnsi="Times New Roman" w:cs="Times New Roman"/>
                <w:highlight w:val="yellow"/>
                <w:lang w:eastAsia="ru-RU" w:bidi="ar-SA"/>
              </w:rPr>
            </w:pPr>
          </w:p>
        </w:tc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C2F" w:rsidRPr="00D50C2F" w:rsidRDefault="00D50C2F" w:rsidP="00D50C2F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50C2F" w:rsidRDefault="00D50C2F" w:rsidP="00D50C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C2F">
              <w:rPr>
                <w:rFonts w:ascii="Times New Roman" w:hAnsi="Times New Roman" w:cs="Times New Roman"/>
                <w:sz w:val="16"/>
                <w:szCs w:val="16"/>
              </w:rPr>
              <w:t>Розроблення розділу «Охорона навколишнього природнього середовища» та звіту стратегічно екологічну оцінку щодо документу державного планування – проекту внесення змін до генерального плану села Крижанівка Фонтанської сільської ради Одеського району Одеської області, поєднання з зонінгом села Крижанівка Фонтанської сільської ради  Одеського району Одеської області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C2F" w:rsidRPr="00D44895" w:rsidRDefault="00D50C2F" w:rsidP="00D50C2F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0C2F" w:rsidRPr="00D44895" w:rsidRDefault="00D50C2F" w:rsidP="00D50C2F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44895" w:rsidRDefault="00D50C2F" w:rsidP="00D50C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895">
              <w:rPr>
                <w:rFonts w:ascii="Times New Roman" w:hAnsi="Times New Roman" w:cs="Times New Roman"/>
                <w:sz w:val="18"/>
                <w:szCs w:val="18"/>
              </w:rPr>
              <w:t>40 .0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0C2F" w:rsidRPr="00D44895" w:rsidRDefault="00D50C2F" w:rsidP="00D50C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895">
              <w:rPr>
                <w:rFonts w:ascii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44895" w:rsidRDefault="00D50C2F" w:rsidP="00D50C2F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D44895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97,5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C2F" w:rsidRPr="00D44895" w:rsidRDefault="00D50C2F" w:rsidP="00D50C2F">
            <w:pPr>
              <w:rPr>
                <w:sz w:val="18"/>
                <w:szCs w:val="18"/>
              </w:rPr>
            </w:pPr>
            <w:r w:rsidRPr="00D44895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виконано в повному обсязі</w:t>
            </w:r>
          </w:p>
        </w:tc>
      </w:tr>
      <w:tr w:rsidR="00D50C2F" w:rsidRPr="00C64C80" w:rsidTr="00BB56B4">
        <w:trPr>
          <w:trHeight w:val="263"/>
        </w:trPr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2F" w:rsidRPr="00C64C80" w:rsidRDefault="00D50C2F" w:rsidP="00D50C2F">
            <w:pPr>
              <w:widowControl/>
              <w:rPr>
                <w:rFonts w:ascii="Times New Roman" w:eastAsia="Times New Roman" w:hAnsi="Times New Roman" w:cs="Times New Roman"/>
                <w:highlight w:val="yellow"/>
                <w:lang w:eastAsia="ru-RU" w:bidi="ar-SA"/>
              </w:rPr>
            </w:pPr>
          </w:p>
        </w:tc>
        <w:tc>
          <w:tcPr>
            <w:tcW w:w="1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C2F" w:rsidRPr="00D50C2F" w:rsidRDefault="00D50C2F" w:rsidP="00D50C2F">
            <w:pPr>
              <w:rPr>
                <w:sz w:val="20"/>
                <w:szCs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50C2F" w:rsidRDefault="00D50C2F" w:rsidP="00D50C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50C2F">
              <w:rPr>
                <w:rFonts w:ascii="Times New Roman" w:hAnsi="Times New Roman" w:cs="Times New Roman"/>
                <w:sz w:val="16"/>
                <w:szCs w:val="16"/>
              </w:rPr>
              <w:t>Розроблення розділу «Охорона навколишнього природнього середовища» та звіту стратегічно екологічну оцінку щодо документу державного планування – проекту внесення змін до генерального плану селище Ліски Фонтанської сільської ради Одеського району Одеської області, поєднання з зонінгом села Крижанівка Фонтанської сільської ради  Одеського району Одеської області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2F" w:rsidRPr="00D44895" w:rsidRDefault="00D50C2F" w:rsidP="00D50C2F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 w:bidi="ar-SA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C2F" w:rsidRPr="00D44895" w:rsidRDefault="00D50C2F" w:rsidP="00D50C2F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44895" w:rsidRDefault="00D50C2F" w:rsidP="00D50C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895">
              <w:rPr>
                <w:rFonts w:ascii="Times New Roman" w:hAnsi="Times New Roman" w:cs="Times New Roman"/>
                <w:sz w:val="18"/>
                <w:szCs w:val="18"/>
              </w:rPr>
              <w:t>40 .0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44895" w:rsidRDefault="00D50C2F" w:rsidP="00D50C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489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44895" w:rsidRDefault="00D50C2F" w:rsidP="00D50C2F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</w:pPr>
            <w:r w:rsidRPr="00D44895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C2F" w:rsidRPr="00D44895" w:rsidRDefault="00D50C2F" w:rsidP="00D50C2F">
            <w:pPr>
              <w:rPr>
                <w:sz w:val="18"/>
                <w:szCs w:val="18"/>
              </w:rPr>
            </w:pPr>
            <w:r w:rsidRPr="00D44895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виконано в повному обсязі</w:t>
            </w:r>
          </w:p>
        </w:tc>
      </w:tr>
      <w:tr w:rsidR="00951EB1" w:rsidRPr="00D44895" w:rsidTr="00BB56B4">
        <w:trPr>
          <w:trHeight w:val="9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B1" w:rsidRPr="00D44895" w:rsidRDefault="00951EB1" w:rsidP="000514DC">
            <w:pPr>
              <w:widowControl/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1EB1" w:rsidRPr="00D44895" w:rsidRDefault="00951EB1" w:rsidP="000514DC">
            <w:pPr>
              <w:widowControl/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  <w:tc>
          <w:tcPr>
            <w:tcW w:w="79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EB1" w:rsidRPr="00D44895" w:rsidRDefault="00951EB1" w:rsidP="000514DC">
            <w:pPr>
              <w:widowControl/>
              <w:rPr>
                <w:rFonts w:ascii="Times New Roman" w:eastAsia="Times New Roman" w:hAnsi="Times New Roman" w:cs="Times New Roman"/>
                <w:b/>
                <w:lang w:eastAsia="ru-RU" w:bidi="ar-SA"/>
              </w:rPr>
            </w:pPr>
            <w:r w:rsidRPr="00D44895">
              <w:rPr>
                <w:rFonts w:ascii="Times New Roman" w:eastAsia="Times New Roman" w:hAnsi="Times New Roman" w:cs="Times New Roman"/>
                <w:b/>
                <w:lang w:eastAsia="ru-RU" w:bidi="ar-SA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EB1" w:rsidRPr="00D44895" w:rsidRDefault="00D44895" w:rsidP="000514D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eastAsia="ru-RU" w:bidi="ar-SA"/>
              </w:rPr>
            </w:pPr>
            <w:r w:rsidRPr="00D44895">
              <w:rPr>
                <w:rFonts w:ascii="Times New Roman" w:eastAsia="Times New Roman" w:hAnsi="Times New Roman" w:cs="Times New Roman"/>
                <w:b/>
                <w:lang w:eastAsia="ru-RU" w:bidi="ar-SA"/>
              </w:rPr>
              <w:t>2100.0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EB1" w:rsidRPr="00D44895" w:rsidRDefault="00D44895" w:rsidP="000514D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eastAsia="ru-RU" w:bidi="ar-SA"/>
              </w:rPr>
            </w:pPr>
            <w:r w:rsidRPr="00D44895">
              <w:rPr>
                <w:rFonts w:ascii="Times New Roman" w:eastAsia="Times New Roman" w:hAnsi="Times New Roman" w:cs="Times New Roman"/>
                <w:b/>
                <w:lang w:eastAsia="ru-RU" w:bidi="ar-SA"/>
              </w:rPr>
              <w:t>1984.0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EB1" w:rsidRPr="00D44895" w:rsidRDefault="00D44895" w:rsidP="000514D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lang w:eastAsia="ru-RU" w:bidi="ar-SA"/>
              </w:rPr>
            </w:pPr>
            <w:r w:rsidRPr="00D44895">
              <w:rPr>
                <w:rFonts w:ascii="Times New Roman" w:eastAsia="Times New Roman" w:hAnsi="Times New Roman" w:cs="Times New Roman"/>
                <w:b/>
                <w:lang w:eastAsia="ru-RU" w:bidi="ar-SA"/>
              </w:rPr>
              <w:t>94.5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EB1" w:rsidRPr="00D44895" w:rsidRDefault="00951EB1" w:rsidP="000514DC">
            <w:pPr>
              <w:widowControl/>
              <w:jc w:val="center"/>
              <w:rPr>
                <w:rFonts w:ascii="Times New Roman" w:eastAsia="Times New Roman" w:hAnsi="Times New Roman" w:cs="Times New Roman"/>
                <w:lang w:eastAsia="ru-RU" w:bidi="ar-SA"/>
              </w:rPr>
            </w:pPr>
          </w:p>
        </w:tc>
      </w:tr>
    </w:tbl>
    <w:p w:rsidR="000E1846" w:rsidRPr="00D44895" w:rsidRDefault="000E1846" w:rsidP="00CC6E7C">
      <w:pPr>
        <w:pStyle w:val="21"/>
        <w:shd w:val="clear" w:color="auto" w:fill="auto"/>
        <w:tabs>
          <w:tab w:val="left" w:leader="underscore" w:pos="6914"/>
        </w:tabs>
        <w:spacing w:line="240" w:lineRule="auto"/>
        <w:ind w:firstLine="0"/>
        <w:jc w:val="both"/>
        <w:rPr>
          <w:color w:val="auto"/>
        </w:rPr>
      </w:pPr>
    </w:p>
    <w:p w:rsidR="001C0B4A" w:rsidRPr="00293AC9" w:rsidRDefault="001C0B4A" w:rsidP="00CC6E7C">
      <w:pPr>
        <w:pStyle w:val="af8"/>
        <w:numPr>
          <w:ilvl w:val="0"/>
          <w:numId w:val="14"/>
        </w:numPr>
        <w:ind w:left="0" w:firstLine="567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293AC9">
        <w:rPr>
          <w:rFonts w:ascii="Times New Roman" w:eastAsia="Times New Roman" w:hAnsi="Times New Roman" w:cs="Times New Roman"/>
          <w:b/>
          <w:color w:val="auto"/>
        </w:rPr>
        <w:t>Виконання результативних показників Програми (заповнюється при</w:t>
      </w:r>
      <w:r w:rsidR="009C6211" w:rsidRPr="00293AC9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293AC9">
        <w:rPr>
          <w:rFonts w:ascii="Times New Roman" w:eastAsia="Times New Roman" w:hAnsi="Times New Roman" w:cs="Times New Roman"/>
          <w:b/>
          <w:color w:val="auto"/>
        </w:rPr>
        <w:t>підготовці річного</w:t>
      </w:r>
      <w:r w:rsidR="006C4FC2" w:rsidRPr="00293AC9">
        <w:rPr>
          <w:rFonts w:ascii="Times New Roman" w:eastAsia="Times New Roman" w:hAnsi="Times New Roman" w:cs="Times New Roman"/>
          <w:b/>
          <w:color w:val="auto"/>
        </w:rPr>
        <w:t xml:space="preserve"> та заключного</w:t>
      </w:r>
      <w:r w:rsidRPr="00293AC9">
        <w:rPr>
          <w:rFonts w:ascii="Times New Roman" w:eastAsia="Times New Roman" w:hAnsi="Times New Roman" w:cs="Times New Roman"/>
          <w:b/>
          <w:color w:val="auto"/>
        </w:rPr>
        <w:t xml:space="preserve"> звіту про виконання програми)</w:t>
      </w:r>
    </w:p>
    <w:p w:rsidR="00D94919" w:rsidRPr="00293AC9" w:rsidRDefault="00D94919" w:rsidP="00D94919">
      <w:pPr>
        <w:ind w:left="128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tbl>
      <w:tblPr>
        <w:tblW w:w="15310" w:type="dxa"/>
        <w:tblInd w:w="-431" w:type="dxa"/>
        <w:tblLook w:val="04A0" w:firstRow="1" w:lastRow="0" w:firstColumn="1" w:lastColumn="0" w:noHBand="0" w:noVBand="1"/>
      </w:tblPr>
      <w:tblGrid>
        <w:gridCol w:w="482"/>
        <w:gridCol w:w="5641"/>
        <w:gridCol w:w="1176"/>
        <w:gridCol w:w="1508"/>
        <w:gridCol w:w="3243"/>
        <w:gridCol w:w="3260"/>
      </w:tblGrid>
      <w:tr w:rsidR="00D048F2" w:rsidRPr="00C64C80" w:rsidTr="00E32EC8">
        <w:trPr>
          <w:trHeight w:val="838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919" w:rsidRPr="00D50C2F" w:rsidRDefault="00D94919" w:rsidP="00D9491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</w:pPr>
            <w:r w:rsidRPr="00D50C2F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 w:bidi="ar-SA"/>
              </w:rPr>
              <w:lastRenderedPageBreak/>
              <w:t>№ з/п</w:t>
            </w:r>
          </w:p>
        </w:tc>
        <w:tc>
          <w:tcPr>
            <w:tcW w:w="5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919" w:rsidRPr="00D50C2F" w:rsidRDefault="00D94919" w:rsidP="00D9491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D50C2F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Найменування показника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919" w:rsidRPr="00D50C2F" w:rsidRDefault="00D94919" w:rsidP="00D9491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D50C2F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Планове значення показника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19" w:rsidRPr="00D50C2F" w:rsidRDefault="00D94919" w:rsidP="00D9491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D50C2F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Фактичне значення показника</w:t>
            </w:r>
          </w:p>
        </w:tc>
        <w:tc>
          <w:tcPr>
            <w:tcW w:w="3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94919" w:rsidRPr="00D50C2F" w:rsidRDefault="00D94919" w:rsidP="00D9491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D50C2F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Причини невиконання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919" w:rsidRPr="00D50C2F" w:rsidRDefault="00D94919" w:rsidP="00D9491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</w:pPr>
            <w:r w:rsidRPr="00D50C2F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ar-SA"/>
              </w:rPr>
              <w:t>Що зроблено для виправлення</w:t>
            </w:r>
          </w:p>
        </w:tc>
      </w:tr>
      <w:tr w:rsidR="00D50C2F" w:rsidRPr="00C64C80" w:rsidTr="001D588D">
        <w:trPr>
          <w:trHeight w:val="752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2F" w:rsidRPr="00D50C2F" w:rsidRDefault="00D50C2F" w:rsidP="00D50C2F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D50C2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1</w:t>
            </w:r>
          </w:p>
        </w:tc>
        <w:tc>
          <w:tcPr>
            <w:tcW w:w="5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50C2F" w:rsidRDefault="00D50C2F" w:rsidP="00D50C2F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 w:bidi="ar-SA"/>
              </w:rPr>
            </w:pPr>
            <w:r w:rsidRPr="00D50C2F">
              <w:rPr>
                <w:rFonts w:ascii="Times New Roman" w:hAnsi="Times New Roman"/>
                <w:sz w:val="18"/>
                <w:szCs w:val="18"/>
              </w:rPr>
              <w:t>Розроблення (оновлення) або внесення змін до генеральних планів населених пунктів Фонтанської сільської ради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50C2F" w:rsidRDefault="00D50C2F" w:rsidP="00D50C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 w:bidi="ar-SA"/>
              </w:rPr>
            </w:pPr>
            <w:r w:rsidRPr="00D50C2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 w:bidi="ar-SA"/>
              </w:rPr>
              <w:t>1200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50C2F" w:rsidRPr="00D50C2F" w:rsidRDefault="00D50C2F" w:rsidP="00D50C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 w:bidi="ar-SA"/>
              </w:rPr>
            </w:pPr>
            <w:r w:rsidRPr="00D50C2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 w:bidi="ar-SA"/>
              </w:rPr>
              <w:t>1095</w:t>
            </w:r>
          </w:p>
        </w:tc>
        <w:tc>
          <w:tcPr>
            <w:tcW w:w="3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0C2F" w:rsidRPr="00D50C2F" w:rsidRDefault="00D50C2F" w:rsidP="00D50C2F">
            <w:pPr>
              <w:rPr>
                <w:sz w:val="18"/>
                <w:szCs w:val="18"/>
              </w:rPr>
            </w:pPr>
            <w:r w:rsidRPr="00D50C2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виконано в повному обсязі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50C2F" w:rsidRDefault="00D50C2F" w:rsidP="00D50C2F">
            <w:pPr>
              <w:widowControl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 w:bidi="ar-SA"/>
              </w:rPr>
            </w:pPr>
          </w:p>
        </w:tc>
      </w:tr>
      <w:tr w:rsidR="00D50C2F" w:rsidRPr="00C64C80" w:rsidTr="00BF5353">
        <w:trPr>
          <w:trHeight w:val="556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50C2F" w:rsidRDefault="00D50C2F" w:rsidP="00D50C2F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</w:pPr>
            <w:r w:rsidRPr="00D50C2F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 w:bidi="ar-SA"/>
              </w:rPr>
              <w:t>3</w:t>
            </w:r>
          </w:p>
        </w:tc>
        <w:tc>
          <w:tcPr>
            <w:tcW w:w="5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50C2F" w:rsidRDefault="00D50C2F" w:rsidP="00D50C2F">
            <w:pPr>
              <w:widowControl/>
              <w:rPr>
                <w:rFonts w:ascii="Times New Roman" w:hAnsi="Times New Roman"/>
                <w:sz w:val="18"/>
                <w:szCs w:val="18"/>
              </w:rPr>
            </w:pPr>
            <w:r w:rsidRPr="00D50C2F">
              <w:rPr>
                <w:rFonts w:ascii="Times New Roman" w:hAnsi="Times New Roman"/>
                <w:sz w:val="18"/>
                <w:szCs w:val="18"/>
              </w:rPr>
              <w:t>Розроблення звітів про стратегічну екологічну оцінку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50C2F" w:rsidRDefault="00D50C2F" w:rsidP="00D50C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 w:bidi="ar-SA"/>
              </w:rPr>
            </w:pPr>
            <w:r w:rsidRPr="00D50C2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 w:bidi="ar-SA"/>
              </w:rPr>
              <w:t>100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0C2F" w:rsidRPr="00D50C2F" w:rsidRDefault="00D50C2F" w:rsidP="00D50C2F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 w:bidi="ar-SA"/>
              </w:rPr>
            </w:pPr>
            <w:r w:rsidRPr="00D50C2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ru-RU" w:bidi="ar-SA"/>
              </w:rPr>
              <w:t>99</w:t>
            </w:r>
          </w:p>
        </w:tc>
        <w:tc>
          <w:tcPr>
            <w:tcW w:w="3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C2F" w:rsidRPr="00D50C2F" w:rsidRDefault="00D50C2F" w:rsidP="00D50C2F">
            <w:pPr>
              <w:rPr>
                <w:sz w:val="18"/>
                <w:szCs w:val="18"/>
              </w:rPr>
            </w:pPr>
            <w:r w:rsidRPr="00D50C2F">
              <w:rPr>
                <w:rFonts w:ascii="Times New Roman" w:eastAsia="Times New Roman" w:hAnsi="Times New Roman" w:cs="Times New Roman"/>
                <w:sz w:val="18"/>
                <w:szCs w:val="18"/>
                <w:lang w:eastAsia="ru-RU" w:bidi="ar-SA"/>
              </w:rPr>
              <w:t>виконано в повному обсязі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C2F" w:rsidRPr="00D50C2F" w:rsidRDefault="00D50C2F" w:rsidP="00D50C2F">
            <w:pPr>
              <w:rPr>
                <w:sz w:val="18"/>
                <w:szCs w:val="18"/>
                <w:highlight w:val="yellow"/>
              </w:rPr>
            </w:pPr>
          </w:p>
        </w:tc>
      </w:tr>
    </w:tbl>
    <w:p w:rsidR="00D50C2F" w:rsidRDefault="00D50C2F" w:rsidP="00D50C2F">
      <w:pPr>
        <w:pStyle w:val="21"/>
        <w:shd w:val="clear" w:color="auto" w:fill="auto"/>
        <w:tabs>
          <w:tab w:val="left" w:pos="284"/>
        </w:tabs>
        <w:spacing w:line="240" w:lineRule="auto"/>
        <w:ind w:left="283" w:firstLine="0"/>
        <w:jc w:val="both"/>
        <w:rPr>
          <w:b/>
          <w:color w:val="auto"/>
          <w:sz w:val="24"/>
          <w:szCs w:val="24"/>
          <w:highlight w:val="yellow"/>
        </w:rPr>
      </w:pPr>
    </w:p>
    <w:p w:rsidR="00924153" w:rsidRPr="00877D85" w:rsidRDefault="00AE2F7C" w:rsidP="00DF5254">
      <w:pPr>
        <w:pStyle w:val="21"/>
        <w:numPr>
          <w:ilvl w:val="0"/>
          <w:numId w:val="14"/>
        </w:numPr>
        <w:shd w:val="clear" w:color="auto" w:fill="auto"/>
        <w:tabs>
          <w:tab w:val="left" w:pos="284"/>
        </w:tabs>
        <w:spacing w:line="240" w:lineRule="auto"/>
        <w:ind w:left="-284" w:firstLine="567"/>
        <w:jc w:val="both"/>
        <w:rPr>
          <w:b/>
          <w:color w:val="auto"/>
          <w:sz w:val="24"/>
          <w:szCs w:val="24"/>
        </w:rPr>
      </w:pPr>
      <w:r w:rsidRPr="00877D85">
        <w:rPr>
          <w:b/>
          <w:color w:val="auto"/>
          <w:sz w:val="24"/>
          <w:szCs w:val="24"/>
        </w:rPr>
        <w:t>Оцінка ефективності виконання програми та пропозиції щодо подальшої</w:t>
      </w:r>
      <w:r w:rsidR="00E66A7B" w:rsidRPr="00877D85">
        <w:rPr>
          <w:b/>
          <w:color w:val="auto"/>
          <w:sz w:val="24"/>
          <w:szCs w:val="24"/>
        </w:rPr>
        <w:t xml:space="preserve"> </w:t>
      </w:r>
      <w:r w:rsidRPr="00877D85">
        <w:rPr>
          <w:b/>
          <w:color w:val="auto"/>
          <w:sz w:val="24"/>
          <w:szCs w:val="24"/>
        </w:rPr>
        <w:t>реалізації програми (здійснюється при підготовці річного</w:t>
      </w:r>
      <w:r w:rsidR="006C4FC2" w:rsidRPr="00877D85">
        <w:rPr>
          <w:b/>
          <w:color w:val="auto"/>
          <w:sz w:val="24"/>
          <w:szCs w:val="24"/>
        </w:rPr>
        <w:t xml:space="preserve"> та заключного</w:t>
      </w:r>
      <w:r w:rsidRPr="00877D85">
        <w:rPr>
          <w:b/>
          <w:color w:val="auto"/>
          <w:sz w:val="24"/>
          <w:szCs w:val="24"/>
        </w:rPr>
        <w:t xml:space="preserve"> звіту).</w:t>
      </w:r>
    </w:p>
    <w:p w:rsidR="0059103C" w:rsidRPr="00877D85" w:rsidRDefault="00877D85" w:rsidP="0059103C">
      <w:pPr>
        <w:autoSpaceDE w:val="0"/>
        <w:autoSpaceDN w:val="0"/>
        <w:adjustRightInd w:val="0"/>
        <w:ind w:firstLine="708"/>
        <w:rPr>
          <w:rFonts w:ascii="Times New Roman" w:hAnsi="Times New Roman"/>
        </w:rPr>
      </w:pPr>
      <w:r w:rsidRPr="00877D85">
        <w:rPr>
          <w:rFonts w:ascii="Times New Roman" w:eastAsia="Times New Roman" w:hAnsi="Times New Roman" w:cs="Times New Roman"/>
        </w:rPr>
        <w:t xml:space="preserve">Оновлена містобудівна документація, яка одночасно  буде і землевпорядною документацією, спрямована на забезпечення  сталого розвитку територіальної громади з дотриманням принципу збалансованості державних, громадських та приватних інтересів, передбачає узгоджене прийняття рішень щодо цілісного просторового розвитку населених пунктів як єдиної системи розселення </w:t>
      </w:r>
      <w:r w:rsidR="00DE4223">
        <w:rPr>
          <w:rFonts w:ascii="Times New Roman" w:eastAsia="Times New Roman" w:hAnsi="Times New Roman" w:cs="Times New Roman"/>
        </w:rPr>
        <w:t>.</w:t>
      </w:r>
      <w:r w:rsidR="00DE4223" w:rsidRPr="00DE4223">
        <w:rPr>
          <w:rFonts w:ascii="Times New Roman" w:eastAsia="Times New Roman" w:hAnsi="Times New Roman" w:cs="Times New Roman"/>
        </w:rPr>
        <w:t xml:space="preserve"> </w:t>
      </w:r>
      <w:r w:rsidR="00DE4223">
        <w:rPr>
          <w:rFonts w:ascii="Times New Roman" w:eastAsia="Times New Roman" w:hAnsi="Times New Roman" w:cs="Times New Roman"/>
        </w:rPr>
        <w:t>Програма спрямована на реалізацію основних напрямів державної та регіональної політики в галузі містобудівної діяльності, гармонійного узгодження інтересів та ефективної взаємодії влади, бізнесу і громадськості.</w:t>
      </w:r>
    </w:p>
    <w:p w:rsidR="0059103C" w:rsidRPr="00877D85" w:rsidRDefault="0059103C" w:rsidP="0059103C">
      <w:pPr>
        <w:pStyle w:val="afa"/>
        <w:ind w:firstLine="567"/>
        <w:jc w:val="both"/>
        <w:rPr>
          <w:lang w:val="uk-UA"/>
        </w:rPr>
      </w:pPr>
      <w:r w:rsidRPr="00877D85">
        <w:rPr>
          <w:lang w:val="uk-UA"/>
        </w:rPr>
        <w:t xml:space="preserve">Програма є ефективною </w:t>
      </w:r>
      <w:r w:rsidR="00D17656" w:rsidRPr="00877D85">
        <w:rPr>
          <w:lang w:val="uk-UA"/>
        </w:rPr>
        <w:t>та потребує фінансування у наступних бюджетних періодах</w:t>
      </w:r>
    </w:p>
    <w:p w:rsidR="0059103C" w:rsidRPr="00877D85" w:rsidRDefault="0059103C" w:rsidP="0059103C">
      <w:pPr>
        <w:autoSpaceDE w:val="0"/>
        <w:autoSpaceDN w:val="0"/>
        <w:adjustRightInd w:val="0"/>
        <w:ind w:firstLine="708"/>
      </w:pPr>
    </w:p>
    <w:p w:rsidR="009333B8" w:rsidRPr="00877D85" w:rsidRDefault="009333B8" w:rsidP="009333B8">
      <w:pPr>
        <w:rPr>
          <w:rStyle w:val="a5"/>
          <w:rFonts w:eastAsia="Microsoft Sans Serif"/>
          <w:b w:val="0"/>
          <w:bCs w:val="0"/>
          <w:sz w:val="24"/>
          <w:szCs w:val="24"/>
        </w:rPr>
      </w:pPr>
      <w:r w:rsidRPr="00877D85">
        <w:rPr>
          <w:rFonts w:ascii="Times New Roman" w:hAnsi="Times New Roman" w:cs="Times New Roman"/>
        </w:rPr>
        <w:t xml:space="preserve">Начальник відділу містобудування та архітектури </w:t>
      </w:r>
      <w:r w:rsidRPr="00877D85">
        <w:rPr>
          <w:rFonts w:ascii="Times New Roman" w:hAnsi="Times New Roman" w:cs="Times New Roman"/>
        </w:rPr>
        <w:tab/>
      </w:r>
      <w:r w:rsidRPr="00877D85">
        <w:rPr>
          <w:rFonts w:ascii="Times New Roman" w:hAnsi="Times New Roman" w:cs="Times New Roman"/>
        </w:rPr>
        <w:tab/>
      </w:r>
      <w:r w:rsidRPr="00877D85">
        <w:rPr>
          <w:rFonts w:ascii="Times New Roman" w:hAnsi="Times New Roman" w:cs="Times New Roman"/>
        </w:rPr>
        <w:tab/>
      </w:r>
      <w:r w:rsidRPr="00877D85">
        <w:rPr>
          <w:rFonts w:ascii="Times New Roman" w:hAnsi="Times New Roman" w:cs="Times New Roman"/>
        </w:rPr>
        <w:tab/>
      </w:r>
      <w:r w:rsidRPr="00877D85">
        <w:rPr>
          <w:rFonts w:ascii="Times New Roman" w:hAnsi="Times New Roman" w:cs="Times New Roman"/>
        </w:rPr>
        <w:tab/>
      </w:r>
      <w:r w:rsidRPr="00877D85">
        <w:rPr>
          <w:rFonts w:ascii="Times New Roman" w:hAnsi="Times New Roman" w:cs="Times New Roman"/>
        </w:rPr>
        <w:tab/>
      </w:r>
      <w:r w:rsidRPr="00877D85">
        <w:rPr>
          <w:rFonts w:ascii="Times New Roman" w:hAnsi="Times New Roman" w:cs="Times New Roman"/>
        </w:rPr>
        <w:tab/>
      </w:r>
      <w:r w:rsidRPr="00877D85">
        <w:rPr>
          <w:rFonts w:ascii="Times New Roman" w:hAnsi="Times New Roman" w:cs="Times New Roman"/>
        </w:rPr>
        <w:tab/>
      </w:r>
      <w:r w:rsidRPr="00877D85">
        <w:rPr>
          <w:rFonts w:ascii="Times New Roman" w:hAnsi="Times New Roman" w:cs="Times New Roman"/>
        </w:rPr>
        <w:tab/>
      </w:r>
      <w:r w:rsidRPr="00877D85">
        <w:rPr>
          <w:rFonts w:ascii="Times New Roman" w:hAnsi="Times New Roman" w:cs="Times New Roman"/>
        </w:rPr>
        <w:tab/>
      </w:r>
      <w:r w:rsidRPr="00877D85"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  <w:t>Віктор КАПЛІНСЬКИЙ</w:t>
      </w:r>
    </w:p>
    <w:p w:rsidR="00B04124" w:rsidRPr="00C64C80" w:rsidRDefault="00B04124" w:rsidP="00A25701">
      <w:pPr>
        <w:pStyle w:val="21"/>
        <w:shd w:val="clear" w:color="auto" w:fill="auto"/>
        <w:tabs>
          <w:tab w:val="left" w:pos="284"/>
        </w:tabs>
        <w:spacing w:line="240" w:lineRule="auto"/>
        <w:ind w:firstLine="0"/>
        <w:rPr>
          <w:b/>
          <w:color w:val="auto"/>
          <w:highlight w:val="yellow"/>
        </w:rPr>
        <w:sectPr w:rsidR="00B04124" w:rsidRPr="00C64C80" w:rsidSect="005D01E1">
          <w:headerReference w:type="even" r:id="rId12"/>
          <w:headerReference w:type="default" r:id="rId13"/>
          <w:headerReference w:type="first" r:id="rId14"/>
          <w:pgSz w:w="16840" w:h="11900" w:orient="landscape"/>
          <w:pgMar w:top="426" w:right="1134" w:bottom="284" w:left="1134" w:header="0" w:footer="6" w:gutter="0"/>
          <w:cols w:space="720"/>
          <w:noEndnote/>
          <w:docGrid w:linePitch="360"/>
        </w:sectPr>
      </w:pPr>
    </w:p>
    <w:p w:rsidR="005C6E4D" w:rsidRPr="0075288E" w:rsidRDefault="005C6E4D" w:rsidP="005C6E4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  <w:r w:rsidRPr="0075288E">
        <w:rPr>
          <w:rStyle w:val="a5"/>
          <w:b w:val="0"/>
          <w:bCs w:val="0"/>
          <w:color w:val="auto"/>
          <w:sz w:val="16"/>
          <w:szCs w:val="16"/>
        </w:rPr>
        <w:lastRenderedPageBreak/>
        <w:t>Додаток №2 до</w:t>
      </w:r>
    </w:p>
    <w:p w:rsidR="005C6E4D" w:rsidRPr="0075288E" w:rsidRDefault="005C6E4D" w:rsidP="005C6E4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  <w:r w:rsidRPr="0075288E">
        <w:rPr>
          <w:rStyle w:val="a5"/>
          <w:b w:val="0"/>
          <w:bCs w:val="0"/>
          <w:color w:val="auto"/>
          <w:sz w:val="16"/>
          <w:szCs w:val="16"/>
        </w:rPr>
        <w:t xml:space="preserve"> рішення виконкому Фонтанської </w:t>
      </w:r>
    </w:p>
    <w:p w:rsidR="005C6E4D" w:rsidRPr="0075288E" w:rsidRDefault="005C6E4D" w:rsidP="005C6E4D">
      <w:pPr>
        <w:pStyle w:val="21"/>
        <w:shd w:val="clear" w:color="auto" w:fill="auto"/>
        <w:spacing w:line="240" w:lineRule="auto"/>
        <w:ind w:right="113" w:firstLine="567"/>
        <w:jc w:val="right"/>
        <w:rPr>
          <w:rStyle w:val="a5"/>
          <w:b w:val="0"/>
          <w:bCs w:val="0"/>
          <w:color w:val="auto"/>
          <w:sz w:val="16"/>
          <w:szCs w:val="16"/>
        </w:rPr>
      </w:pPr>
      <w:r w:rsidRPr="0075288E">
        <w:rPr>
          <w:rStyle w:val="a5"/>
          <w:b w:val="0"/>
          <w:bCs w:val="0"/>
          <w:color w:val="auto"/>
          <w:sz w:val="16"/>
          <w:szCs w:val="16"/>
        </w:rPr>
        <w:t xml:space="preserve">сільської ради </w:t>
      </w:r>
      <w:r w:rsidRPr="0075288E">
        <w:rPr>
          <w:rStyle w:val="a5"/>
          <w:b w:val="0"/>
          <w:bCs w:val="0"/>
          <w:color w:val="auto"/>
          <w:sz w:val="16"/>
          <w:szCs w:val="16"/>
          <w:lang w:val="en-US"/>
        </w:rPr>
        <w:t>VIII</w:t>
      </w:r>
      <w:r w:rsidRPr="0075288E">
        <w:rPr>
          <w:rStyle w:val="a5"/>
          <w:b w:val="0"/>
          <w:bCs w:val="0"/>
          <w:color w:val="auto"/>
          <w:sz w:val="16"/>
          <w:szCs w:val="16"/>
        </w:rPr>
        <w:t xml:space="preserve">   скликання </w:t>
      </w:r>
    </w:p>
    <w:p w:rsidR="005C6E4D" w:rsidRPr="0075288E" w:rsidRDefault="005C6E4D" w:rsidP="005C6E4D">
      <w:pPr>
        <w:pStyle w:val="21"/>
        <w:shd w:val="clear" w:color="auto" w:fill="auto"/>
        <w:spacing w:line="240" w:lineRule="auto"/>
        <w:ind w:left="7230" w:right="113" w:firstLine="0"/>
        <w:rPr>
          <w:color w:val="auto"/>
          <w:sz w:val="16"/>
          <w:szCs w:val="16"/>
        </w:rPr>
      </w:pPr>
      <w:r w:rsidRPr="0075288E">
        <w:rPr>
          <w:rStyle w:val="a5"/>
          <w:b w:val="0"/>
          <w:bCs w:val="0"/>
          <w:color w:val="auto"/>
          <w:sz w:val="16"/>
          <w:szCs w:val="16"/>
        </w:rPr>
        <w:t xml:space="preserve">                                                     №                       від </w:t>
      </w:r>
      <w:r w:rsidRPr="0075288E">
        <w:rPr>
          <w:color w:val="auto"/>
          <w:sz w:val="16"/>
          <w:szCs w:val="16"/>
        </w:rPr>
        <w:t xml:space="preserve">  </w:t>
      </w:r>
    </w:p>
    <w:p w:rsidR="0075288E" w:rsidRPr="0075288E" w:rsidRDefault="005C6E4D" w:rsidP="0075288E">
      <w:pPr>
        <w:pStyle w:val="21"/>
        <w:shd w:val="clear" w:color="auto" w:fill="auto"/>
        <w:spacing w:line="240" w:lineRule="auto"/>
        <w:ind w:firstLine="0"/>
        <w:jc w:val="center"/>
        <w:rPr>
          <w:b/>
          <w:color w:val="auto"/>
          <w:sz w:val="24"/>
          <w:szCs w:val="24"/>
        </w:rPr>
      </w:pPr>
      <w:r w:rsidRPr="0075288E">
        <w:rPr>
          <w:b/>
          <w:bCs/>
          <w:color w:val="auto"/>
          <w:sz w:val="24"/>
          <w:szCs w:val="24"/>
        </w:rPr>
        <w:t>ЗАКЛЮЧНИЙ ЗВІТ</w:t>
      </w:r>
      <w:r w:rsidRPr="0075288E">
        <w:rPr>
          <w:b/>
          <w:bCs/>
          <w:color w:val="auto"/>
          <w:sz w:val="24"/>
          <w:szCs w:val="24"/>
        </w:rPr>
        <w:br/>
      </w:r>
      <w:r w:rsidR="0075288E" w:rsidRPr="0075288E">
        <w:rPr>
          <w:b/>
          <w:sz w:val="24"/>
          <w:szCs w:val="24"/>
        </w:rPr>
        <w:t xml:space="preserve">Програми розроблення (оновлення) містобудівної документації території Фонтанської сільської ради Одеського району Одеської області на 2023-2024 роки. </w:t>
      </w:r>
    </w:p>
    <w:p w:rsidR="005C6E4D" w:rsidRPr="0075288E" w:rsidRDefault="005C6E4D" w:rsidP="0075288E">
      <w:pPr>
        <w:jc w:val="center"/>
        <w:rPr>
          <w:rFonts w:ascii="Times New Roman" w:eastAsia="Times New Roman" w:hAnsi="Times New Roman" w:cs="Times New Roman"/>
          <w:color w:val="auto"/>
          <w:sz w:val="12"/>
          <w:szCs w:val="12"/>
        </w:rPr>
      </w:pPr>
      <w:r w:rsidRPr="0075288E">
        <w:rPr>
          <w:rFonts w:ascii="Times New Roman" w:hAnsi="Times New Roman" w:cs="Times New Roman"/>
          <w:color w:val="auto"/>
          <w:sz w:val="12"/>
          <w:szCs w:val="12"/>
        </w:rPr>
        <w:t>назва цільової програми</w:t>
      </w:r>
    </w:p>
    <w:p w:rsidR="0075288E" w:rsidRPr="0075288E" w:rsidRDefault="0075288E" w:rsidP="0075288E">
      <w:pPr>
        <w:pStyle w:val="21"/>
        <w:shd w:val="clear" w:color="auto" w:fill="auto"/>
        <w:tabs>
          <w:tab w:val="left" w:pos="1114"/>
        </w:tabs>
        <w:spacing w:line="280" w:lineRule="exact"/>
        <w:ind w:left="760" w:firstLine="0"/>
        <w:jc w:val="both"/>
        <w:rPr>
          <w:b/>
          <w:color w:val="auto"/>
          <w:sz w:val="24"/>
          <w:szCs w:val="24"/>
        </w:rPr>
      </w:pPr>
    </w:p>
    <w:p w:rsidR="005C6E4D" w:rsidRPr="0075288E" w:rsidRDefault="005C6E4D" w:rsidP="005C6E4D">
      <w:pPr>
        <w:pStyle w:val="21"/>
        <w:numPr>
          <w:ilvl w:val="0"/>
          <w:numId w:val="8"/>
        </w:numPr>
        <w:shd w:val="clear" w:color="auto" w:fill="auto"/>
        <w:tabs>
          <w:tab w:val="left" w:pos="1114"/>
        </w:tabs>
        <w:spacing w:line="280" w:lineRule="exact"/>
        <w:ind w:firstLine="760"/>
        <w:jc w:val="both"/>
        <w:rPr>
          <w:b/>
          <w:color w:val="auto"/>
          <w:sz w:val="24"/>
          <w:szCs w:val="24"/>
        </w:rPr>
      </w:pPr>
      <w:r w:rsidRPr="0075288E">
        <w:rPr>
          <w:b/>
          <w:color w:val="auto"/>
          <w:sz w:val="24"/>
          <w:szCs w:val="24"/>
        </w:rPr>
        <w:t>Основні дані.</w:t>
      </w:r>
    </w:p>
    <w:p w:rsidR="005C6E4D" w:rsidRPr="0075288E" w:rsidRDefault="005C6E4D" w:rsidP="005C6E4D">
      <w:pPr>
        <w:pStyle w:val="21"/>
        <w:shd w:val="clear" w:color="auto" w:fill="auto"/>
        <w:tabs>
          <w:tab w:val="left" w:pos="1114"/>
        </w:tabs>
        <w:spacing w:line="280" w:lineRule="exact"/>
        <w:ind w:left="760" w:firstLine="0"/>
        <w:jc w:val="both"/>
        <w:rPr>
          <w:color w:val="auto"/>
          <w:sz w:val="24"/>
          <w:szCs w:val="24"/>
        </w:rPr>
      </w:pPr>
    </w:p>
    <w:p w:rsidR="005C6E4D" w:rsidRPr="00205A8D" w:rsidRDefault="005C6E4D" w:rsidP="005C6E4D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4935"/>
          <w:tab w:val="center" w:pos="5245"/>
        </w:tabs>
        <w:ind w:firstLine="567"/>
        <w:jc w:val="both"/>
        <w:rPr>
          <w:rFonts w:ascii="Times New Roman" w:eastAsia="Times New Roman" w:hAnsi="Times New Roman" w:cs="Times New Roman"/>
          <w:color w:val="auto"/>
        </w:rPr>
      </w:pPr>
      <w:r w:rsidRPr="0075288E">
        <w:rPr>
          <w:rFonts w:ascii="Times New Roman" w:hAnsi="Times New Roman" w:cs="Times New Roman"/>
          <w:color w:val="auto"/>
        </w:rPr>
        <w:t xml:space="preserve">Рішенням Фонтанської сільської ради від </w:t>
      </w:r>
      <w:r w:rsidRPr="0075288E">
        <w:rPr>
          <w:color w:val="auto"/>
        </w:rPr>
        <w:t xml:space="preserve"> </w:t>
      </w:r>
      <w:r w:rsidR="0075288E" w:rsidRPr="0075288E">
        <w:rPr>
          <w:rFonts w:ascii="Times New Roman" w:hAnsi="Times New Roman" w:cs="Times New Roman"/>
          <w:color w:val="1B1D1F"/>
        </w:rPr>
        <w:t>06.04.2023 року №1414-</w:t>
      </w:r>
      <w:r w:rsidR="0075288E" w:rsidRPr="0075288E">
        <w:rPr>
          <w:rFonts w:ascii="Times New Roman" w:hAnsi="Times New Roman" w:cs="Times New Roman"/>
          <w:color w:val="1B1D1F"/>
          <w:lang w:val="en-US"/>
        </w:rPr>
        <w:t>VIII</w:t>
      </w:r>
      <w:r w:rsidR="0075288E" w:rsidRPr="0075288E">
        <w:rPr>
          <w:rFonts w:ascii="Times New Roman" w:hAnsi="Times New Roman" w:cs="Times New Roman"/>
          <w:color w:val="1B1D1F"/>
        </w:rPr>
        <w:t xml:space="preserve"> та внесеними змінами від 22.12.2023 року №1981-</w:t>
      </w:r>
      <w:r w:rsidR="0075288E" w:rsidRPr="0075288E">
        <w:rPr>
          <w:rFonts w:ascii="Times New Roman" w:hAnsi="Times New Roman" w:cs="Times New Roman"/>
          <w:color w:val="1B1D1F"/>
          <w:lang w:val="en-US"/>
        </w:rPr>
        <w:t>VIII</w:t>
      </w:r>
      <w:r w:rsidR="0075288E" w:rsidRPr="0075288E">
        <w:rPr>
          <w:rFonts w:ascii="Times New Roman" w:eastAsia="Times New Roman" w:hAnsi="Times New Roman" w:cs="Times New Roman"/>
          <w:color w:val="auto"/>
        </w:rPr>
        <w:t xml:space="preserve"> </w:t>
      </w:r>
      <w:r w:rsidRPr="0075288E">
        <w:rPr>
          <w:rFonts w:ascii="Times New Roman" w:eastAsia="Times New Roman" w:hAnsi="Times New Roman" w:cs="Times New Roman"/>
          <w:color w:val="auto"/>
        </w:rPr>
        <w:t xml:space="preserve">затверджено вище зазначену програму. Програма розрахована на </w:t>
      </w:r>
      <w:r w:rsidR="0075288E" w:rsidRPr="0075288E">
        <w:rPr>
          <w:rFonts w:ascii="Times New Roman" w:eastAsia="Times New Roman" w:hAnsi="Times New Roman" w:cs="Times New Roman"/>
          <w:color w:val="auto"/>
        </w:rPr>
        <w:t>2</w:t>
      </w:r>
      <w:r w:rsidRPr="0075288E">
        <w:rPr>
          <w:rFonts w:ascii="Times New Roman" w:eastAsia="Times New Roman" w:hAnsi="Times New Roman" w:cs="Times New Roman"/>
          <w:color w:val="auto"/>
        </w:rPr>
        <w:t xml:space="preserve"> р</w:t>
      </w:r>
      <w:r w:rsidR="0075288E" w:rsidRPr="0075288E">
        <w:rPr>
          <w:rFonts w:ascii="Times New Roman" w:eastAsia="Times New Roman" w:hAnsi="Times New Roman" w:cs="Times New Roman"/>
          <w:color w:val="auto"/>
        </w:rPr>
        <w:t>оки</w:t>
      </w:r>
      <w:r w:rsidRPr="0075288E">
        <w:rPr>
          <w:rFonts w:ascii="Times New Roman" w:eastAsia="Times New Roman" w:hAnsi="Times New Roman" w:cs="Times New Roman"/>
          <w:color w:val="auto"/>
        </w:rPr>
        <w:t xml:space="preserve">. Відповідальним виконавцем є </w:t>
      </w:r>
      <w:r w:rsidR="0075288E" w:rsidRPr="0075288E">
        <w:rPr>
          <w:rFonts w:ascii="Times New Roman" w:eastAsia="Times New Roman" w:hAnsi="Times New Roman" w:cs="Times New Roman"/>
          <w:color w:val="auto"/>
        </w:rPr>
        <w:t>відділ містобудування та архітектури</w:t>
      </w:r>
      <w:r w:rsidRPr="0075288E">
        <w:rPr>
          <w:color w:val="auto"/>
        </w:rPr>
        <w:t xml:space="preserve"> </w:t>
      </w:r>
      <w:r w:rsidRPr="00205A8D">
        <w:rPr>
          <w:rFonts w:ascii="Times New Roman" w:hAnsi="Times New Roman" w:cs="Times New Roman"/>
          <w:color w:val="auto"/>
        </w:rPr>
        <w:t>Фонтанської сільської ради Одеської області Одеського району. Загальний обсяг фінансових ресурсів на 202</w:t>
      </w:r>
      <w:r w:rsidR="00205A8D" w:rsidRPr="00205A8D">
        <w:rPr>
          <w:rFonts w:ascii="Times New Roman" w:hAnsi="Times New Roman" w:cs="Times New Roman"/>
          <w:color w:val="auto"/>
        </w:rPr>
        <w:t>3-2024 роки</w:t>
      </w:r>
      <w:r w:rsidRPr="00205A8D">
        <w:rPr>
          <w:rFonts w:ascii="Times New Roman" w:hAnsi="Times New Roman" w:cs="Times New Roman"/>
          <w:color w:val="auto"/>
        </w:rPr>
        <w:t xml:space="preserve"> – </w:t>
      </w:r>
      <w:r w:rsidR="00205A8D" w:rsidRPr="00205A8D">
        <w:rPr>
          <w:rFonts w:ascii="Times New Roman" w:hAnsi="Times New Roman" w:cs="Times New Roman"/>
          <w:color w:val="auto"/>
        </w:rPr>
        <w:t>4050.0</w:t>
      </w:r>
      <w:r w:rsidRPr="00205A8D">
        <w:rPr>
          <w:rFonts w:ascii="Times New Roman" w:hAnsi="Times New Roman" w:cs="Times New Roman"/>
          <w:color w:val="auto"/>
        </w:rPr>
        <w:t xml:space="preserve"> тис. грн. </w:t>
      </w:r>
    </w:p>
    <w:p w:rsidR="005C6E4D" w:rsidRPr="0075288E" w:rsidRDefault="005C6E4D" w:rsidP="005C6E4D">
      <w:pPr>
        <w:jc w:val="center"/>
        <w:rPr>
          <w:rFonts w:ascii="Times New Roman" w:eastAsia="Times New Roman" w:hAnsi="Times New Roman" w:cs="Times New Roman"/>
          <w:color w:val="auto"/>
          <w:highlight w:val="yellow"/>
        </w:rPr>
      </w:pPr>
      <w:r w:rsidRPr="0075288E">
        <w:rPr>
          <w:rFonts w:ascii="Times New Roman" w:eastAsia="Times New Roman" w:hAnsi="Times New Roman" w:cs="Times New Roman"/>
          <w:color w:val="auto"/>
          <w:highlight w:val="yellow"/>
        </w:rPr>
        <w:t xml:space="preserve"> </w:t>
      </w:r>
    </w:p>
    <w:p w:rsidR="005C6E4D" w:rsidRPr="00CE792E" w:rsidRDefault="005C6E4D" w:rsidP="005C6E4D">
      <w:pPr>
        <w:pStyle w:val="21"/>
        <w:numPr>
          <w:ilvl w:val="0"/>
          <w:numId w:val="8"/>
        </w:numPr>
        <w:shd w:val="clear" w:color="auto" w:fill="auto"/>
        <w:tabs>
          <w:tab w:val="left" w:pos="1142"/>
        </w:tabs>
        <w:ind w:firstLine="760"/>
        <w:jc w:val="both"/>
        <w:rPr>
          <w:b/>
          <w:color w:val="auto"/>
          <w:sz w:val="24"/>
          <w:szCs w:val="24"/>
        </w:rPr>
      </w:pPr>
      <w:r w:rsidRPr="00CE792E">
        <w:rPr>
          <w:b/>
          <w:color w:val="auto"/>
          <w:sz w:val="24"/>
          <w:szCs w:val="24"/>
        </w:rPr>
        <w:t>Мета програми та результати її досягнення.</w:t>
      </w:r>
    </w:p>
    <w:p w:rsidR="005C6E4D" w:rsidRPr="00CE792E" w:rsidRDefault="005C6E4D" w:rsidP="005C6E4D">
      <w:pPr>
        <w:pStyle w:val="21"/>
        <w:shd w:val="clear" w:color="auto" w:fill="auto"/>
        <w:tabs>
          <w:tab w:val="left" w:pos="1142"/>
        </w:tabs>
        <w:ind w:firstLine="0"/>
        <w:jc w:val="both"/>
        <w:rPr>
          <w:color w:val="auto"/>
          <w:sz w:val="24"/>
          <w:szCs w:val="24"/>
        </w:rPr>
      </w:pPr>
    </w:p>
    <w:p w:rsidR="005C6E4D" w:rsidRPr="00CE792E" w:rsidRDefault="005C6E4D" w:rsidP="005C6E4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CE792E">
        <w:rPr>
          <w:rFonts w:ascii="Times New Roman" w:eastAsia="Times New Roman" w:hAnsi="Times New Roman" w:cs="Times New Roman"/>
          <w:b/>
          <w:color w:val="auto"/>
        </w:rPr>
        <w:t>Метою Програми є</w:t>
      </w:r>
    </w:p>
    <w:p w:rsidR="00CE792E" w:rsidRDefault="00CE792E" w:rsidP="006C6F9C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Своєчасна забезпечення одночасно містобудівною документацією на місцевому рівні та документацією із землеустрою території Фонтанської сільської територіальної громади, яка визначає планувальну організацію, функціональне призначення територій, основні принципи і напрями формування єдиної системи громадського обслуговування населення, послідовність реалізації рішень та етапність освоєння територій громади.</w:t>
      </w:r>
    </w:p>
    <w:p w:rsidR="005C6E4D" w:rsidRDefault="00CE792E" w:rsidP="006C6F9C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Програма спрямована на реалізацію основних напрямів державної та регіональної політики в галузі містобудівної діяльності, гармонійного</w:t>
      </w:r>
      <w:r w:rsidR="006C6F9C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узгодження інтересів та ефективної взаємодії влади, бізнесу і громадськості</w:t>
      </w:r>
    </w:p>
    <w:p w:rsidR="00CE792E" w:rsidRPr="0075288E" w:rsidRDefault="00CE792E" w:rsidP="00CE792E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auto"/>
          <w:highlight w:val="yellow"/>
        </w:rPr>
      </w:pPr>
    </w:p>
    <w:p w:rsidR="005C6E4D" w:rsidRDefault="005C6E4D" w:rsidP="005C6E4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6C6F9C">
        <w:rPr>
          <w:rFonts w:ascii="Times New Roman" w:eastAsia="Times New Roman" w:hAnsi="Times New Roman" w:cs="Times New Roman"/>
          <w:b/>
          <w:color w:val="auto"/>
        </w:rPr>
        <w:t>Визначення проблеми, на розв’язання якої спрямована Програма</w:t>
      </w:r>
    </w:p>
    <w:p w:rsidR="00BB56B4" w:rsidRDefault="00BB56B4" w:rsidP="005C6E4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b/>
          <w:color w:val="auto"/>
        </w:rPr>
      </w:pPr>
    </w:p>
    <w:p w:rsidR="00BB56B4" w:rsidRDefault="00BB56B4" w:rsidP="00BB56B4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Територія Фонтанської сільської територіальної громади знаходиться в Одеському районі Одеської області. Загальна площа – 9650.42 га. До складу громади входить 7 населених пунктів. Загальна кількість мешканців станом на 01.01.2025 року складає 31.0 тис. осіб.</w:t>
      </w:r>
    </w:p>
    <w:p w:rsidR="00BB56B4" w:rsidRDefault="00BB56B4" w:rsidP="00BB56B4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Стан забезпечення  та  наявність містобудівної документації населених пунктів громади станом  на 01 січня 2023 року  наведений в таблиці:</w:t>
      </w:r>
    </w:p>
    <w:p w:rsidR="00BB56B4" w:rsidRDefault="00BB56B4" w:rsidP="00BB56B4">
      <w:pPr>
        <w:ind w:firstLine="708"/>
        <w:jc w:val="right"/>
        <w:rPr>
          <w:rFonts w:ascii="Times New Roman" w:eastAsia="Times New Roman" w:hAnsi="Times New Roman" w:cs="Times New Roman"/>
          <w:i/>
        </w:rPr>
      </w:pPr>
    </w:p>
    <w:tbl>
      <w:tblPr>
        <w:tblW w:w="8867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3"/>
        <w:gridCol w:w="4962"/>
        <w:gridCol w:w="3402"/>
      </w:tblGrid>
      <w:tr w:rsidR="00BB56B4" w:rsidTr="00761A27">
        <w:trPr>
          <w:trHeight w:val="387"/>
        </w:trPr>
        <w:tc>
          <w:tcPr>
            <w:tcW w:w="503" w:type="dxa"/>
            <w:shd w:val="clear" w:color="auto" w:fill="auto"/>
            <w:vAlign w:val="center"/>
          </w:tcPr>
          <w:p w:rsidR="00BB56B4" w:rsidRPr="00BB56B4" w:rsidRDefault="00BB56B4" w:rsidP="00761A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BB56B4" w:rsidRPr="00BB56B4" w:rsidRDefault="00BB56B4" w:rsidP="00761A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 населеного пункту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B56B4" w:rsidRPr="00BB56B4" w:rsidRDefault="00BB56B4" w:rsidP="00761A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Рік розроблення (затвердження) існуючої містобудівної документації</w:t>
            </w:r>
          </w:p>
        </w:tc>
      </w:tr>
      <w:tr w:rsidR="00BB56B4" w:rsidTr="00761A27">
        <w:tc>
          <w:tcPr>
            <w:tcW w:w="503" w:type="dxa"/>
            <w:shd w:val="clear" w:color="auto" w:fill="auto"/>
          </w:tcPr>
          <w:p w:rsidR="00BB56B4" w:rsidRPr="00BB56B4" w:rsidRDefault="00BB56B4" w:rsidP="00761A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62" w:type="dxa"/>
            <w:shd w:val="clear" w:color="auto" w:fill="auto"/>
          </w:tcPr>
          <w:p w:rsidR="00BB56B4" w:rsidRPr="00BB56B4" w:rsidRDefault="00BB56B4" w:rsidP="00761A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с. Фонтанка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B56B4" w:rsidRPr="00BB56B4" w:rsidRDefault="00BB56B4" w:rsidP="00761A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</w:tr>
      <w:tr w:rsidR="00BB56B4" w:rsidTr="00761A27">
        <w:tc>
          <w:tcPr>
            <w:tcW w:w="503" w:type="dxa"/>
            <w:shd w:val="clear" w:color="auto" w:fill="auto"/>
          </w:tcPr>
          <w:p w:rsidR="00BB56B4" w:rsidRPr="00BB56B4" w:rsidRDefault="00BB56B4" w:rsidP="00761A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962" w:type="dxa"/>
            <w:shd w:val="clear" w:color="auto" w:fill="auto"/>
          </w:tcPr>
          <w:p w:rsidR="00BB56B4" w:rsidRPr="00BB56B4" w:rsidRDefault="00BB56B4" w:rsidP="00761A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с. Крижанівка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B56B4" w:rsidRPr="00BB56B4" w:rsidRDefault="00BB56B4" w:rsidP="00761A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</w:tr>
      <w:tr w:rsidR="00BB56B4" w:rsidTr="00761A27">
        <w:tc>
          <w:tcPr>
            <w:tcW w:w="503" w:type="dxa"/>
            <w:shd w:val="clear" w:color="auto" w:fill="auto"/>
          </w:tcPr>
          <w:p w:rsidR="00BB56B4" w:rsidRPr="00BB56B4" w:rsidRDefault="00BB56B4" w:rsidP="00761A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62" w:type="dxa"/>
            <w:shd w:val="clear" w:color="auto" w:fill="auto"/>
          </w:tcPr>
          <w:p w:rsidR="00BB56B4" w:rsidRPr="00BB56B4" w:rsidRDefault="00BB56B4" w:rsidP="00761A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с. Нова Дофінівка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B56B4" w:rsidRPr="00BB56B4" w:rsidRDefault="00BB56B4" w:rsidP="00761A27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2007</w:t>
            </w:r>
          </w:p>
        </w:tc>
      </w:tr>
      <w:tr w:rsidR="00BB56B4" w:rsidTr="00761A27">
        <w:tc>
          <w:tcPr>
            <w:tcW w:w="503" w:type="dxa"/>
            <w:shd w:val="clear" w:color="auto" w:fill="auto"/>
          </w:tcPr>
          <w:p w:rsidR="00BB56B4" w:rsidRPr="00BB56B4" w:rsidRDefault="00BB56B4" w:rsidP="00761A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962" w:type="dxa"/>
            <w:shd w:val="clear" w:color="auto" w:fill="auto"/>
          </w:tcPr>
          <w:p w:rsidR="00BB56B4" w:rsidRPr="00BB56B4" w:rsidRDefault="00BB56B4" w:rsidP="00761A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с-ще Ліски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B56B4" w:rsidRPr="00BB56B4" w:rsidRDefault="00BB56B4" w:rsidP="00761A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2017</w:t>
            </w:r>
          </w:p>
        </w:tc>
      </w:tr>
      <w:tr w:rsidR="00BB56B4" w:rsidTr="00761A27">
        <w:tc>
          <w:tcPr>
            <w:tcW w:w="503" w:type="dxa"/>
            <w:shd w:val="clear" w:color="auto" w:fill="auto"/>
          </w:tcPr>
          <w:p w:rsidR="00BB56B4" w:rsidRPr="00BB56B4" w:rsidRDefault="00BB56B4" w:rsidP="00761A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962" w:type="dxa"/>
            <w:shd w:val="clear" w:color="auto" w:fill="auto"/>
          </w:tcPr>
          <w:p w:rsidR="00BB56B4" w:rsidRPr="00BB56B4" w:rsidRDefault="00BB56B4" w:rsidP="00761A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с. Вапнярка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B56B4" w:rsidRPr="00BB56B4" w:rsidRDefault="00BB56B4" w:rsidP="00761A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2011</w:t>
            </w:r>
          </w:p>
        </w:tc>
      </w:tr>
      <w:tr w:rsidR="00BB56B4" w:rsidTr="00761A27">
        <w:tc>
          <w:tcPr>
            <w:tcW w:w="503" w:type="dxa"/>
            <w:shd w:val="clear" w:color="auto" w:fill="auto"/>
          </w:tcPr>
          <w:p w:rsidR="00BB56B4" w:rsidRPr="00BB56B4" w:rsidRDefault="00BB56B4" w:rsidP="00761A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962" w:type="dxa"/>
            <w:shd w:val="clear" w:color="auto" w:fill="auto"/>
          </w:tcPr>
          <w:p w:rsidR="00BB56B4" w:rsidRPr="00BB56B4" w:rsidRDefault="00BB56B4" w:rsidP="00761A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с. Олександрівка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B56B4" w:rsidRPr="00BB56B4" w:rsidRDefault="00BB56B4" w:rsidP="00761A27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20120</w:t>
            </w:r>
          </w:p>
        </w:tc>
      </w:tr>
      <w:tr w:rsidR="00BB56B4" w:rsidTr="00761A27">
        <w:trPr>
          <w:trHeight w:val="70"/>
        </w:trPr>
        <w:tc>
          <w:tcPr>
            <w:tcW w:w="503" w:type="dxa"/>
            <w:shd w:val="clear" w:color="auto" w:fill="auto"/>
          </w:tcPr>
          <w:p w:rsidR="00BB56B4" w:rsidRPr="00BB56B4" w:rsidRDefault="00BB56B4" w:rsidP="00761A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62" w:type="dxa"/>
            <w:shd w:val="clear" w:color="auto" w:fill="auto"/>
          </w:tcPr>
          <w:p w:rsidR="00BB56B4" w:rsidRPr="00BB56B4" w:rsidRDefault="00BB56B4" w:rsidP="00761A2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с. Світле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B56B4" w:rsidRPr="00BB56B4" w:rsidRDefault="00BB56B4" w:rsidP="00761A2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56B4"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</w:tr>
    </w:tbl>
    <w:p w:rsidR="00BB56B4" w:rsidRDefault="00BB56B4" w:rsidP="00BB56B4">
      <w:pPr>
        <w:shd w:val="clear" w:color="auto" w:fill="FFFFFF"/>
        <w:ind w:left="24" w:firstLine="684"/>
        <w:jc w:val="both"/>
        <w:rPr>
          <w:rFonts w:ascii="Times New Roman" w:eastAsia="Times New Roman" w:hAnsi="Times New Roman" w:cs="Times New Roman"/>
        </w:rPr>
      </w:pPr>
    </w:p>
    <w:p w:rsidR="00BB56B4" w:rsidRDefault="00BB56B4" w:rsidP="00BB56B4">
      <w:pPr>
        <w:shd w:val="clear" w:color="auto" w:fill="FFFFFF"/>
        <w:ind w:left="24" w:firstLine="6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Аналізуючи містобудівну документацію Фонтанської сільської територіальної громади маємо підстави для висновку про необхідність виконання:</w:t>
      </w:r>
    </w:p>
    <w:p w:rsidR="00BB56B4" w:rsidRDefault="00BB56B4" w:rsidP="00BB56B4">
      <w:pPr>
        <w:shd w:val="clear" w:color="auto" w:fill="FFFFFF"/>
        <w:ind w:left="24" w:firstLine="6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розроблення Комплексного плану просторового розвитку території Фонтанської територіальної громади;</w:t>
      </w:r>
    </w:p>
    <w:p w:rsidR="00BB56B4" w:rsidRDefault="00BB56B4" w:rsidP="00BB56B4">
      <w:pPr>
        <w:shd w:val="clear" w:color="auto" w:fill="FFFFFF"/>
        <w:ind w:left="24" w:firstLine="6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містобудівного моніторингу містобудівної документації Фонтанської сільської територіальної громади з метою аналізу реалізації містобудівної документації всіх рівнів, дія якої поширюється на відповідну територію;</w:t>
      </w:r>
    </w:p>
    <w:p w:rsidR="00BB56B4" w:rsidRDefault="00BB56B4" w:rsidP="00BB56B4">
      <w:pPr>
        <w:shd w:val="clear" w:color="auto" w:fill="FFFFFF"/>
        <w:ind w:left="24" w:firstLine="6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- розроблення проекту внесення змін до генерального плану села Крижанівка Фонтанської сільської ради Одеського району Одеської області, поєднаного з зонінгом села Крижанівка </w:t>
      </w:r>
      <w:r w:rsidRPr="007E17A3">
        <w:rPr>
          <w:rFonts w:ascii="Times New Roman" w:eastAsia="Times New Roman" w:hAnsi="Times New Roman" w:cs="Times New Roman"/>
        </w:rPr>
        <w:t xml:space="preserve">Фонтанської сільської ради </w:t>
      </w:r>
      <w:r>
        <w:rPr>
          <w:rFonts w:ascii="Times New Roman" w:eastAsia="Times New Roman" w:hAnsi="Times New Roman" w:cs="Times New Roman"/>
        </w:rPr>
        <w:t>Одеського району Одеської області;</w:t>
      </w:r>
    </w:p>
    <w:p w:rsidR="00BB56B4" w:rsidRDefault="00BB56B4" w:rsidP="00BB56B4">
      <w:pPr>
        <w:shd w:val="clear" w:color="auto" w:fill="FFFFFF"/>
        <w:ind w:left="24" w:firstLine="6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розроблення проекту внесення змін до генерального плану селища Ліски Фонтанської сільської ради Одеського району Одеської області, поєднаного з зонінгом селища Ліски </w:t>
      </w:r>
      <w:r w:rsidRPr="007E17A3">
        <w:rPr>
          <w:rFonts w:ascii="Times New Roman" w:eastAsia="Times New Roman" w:hAnsi="Times New Roman" w:cs="Times New Roman"/>
        </w:rPr>
        <w:t xml:space="preserve">Фонтанської сільської ради </w:t>
      </w:r>
      <w:r>
        <w:rPr>
          <w:rFonts w:ascii="Times New Roman" w:eastAsia="Times New Roman" w:hAnsi="Times New Roman" w:cs="Times New Roman"/>
        </w:rPr>
        <w:t>Одеського району Одеської області;</w:t>
      </w:r>
    </w:p>
    <w:p w:rsidR="00BB56B4" w:rsidRPr="007000F8" w:rsidRDefault="00BB56B4" w:rsidP="00BB56B4">
      <w:pPr>
        <w:shd w:val="clear" w:color="auto" w:fill="FFFFFF"/>
        <w:ind w:left="24" w:firstLine="6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</w:t>
      </w:r>
      <w:r w:rsidRPr="007000F8">
        <w:rPr>
          <w:rFonts w:ascii="Times New Roman" w:eastAsia="Times New Roman" w:hAnsi="Times New Roman" w:cs="Times New Roman"/>
        </w:rPr>
        <w:t>розроблення проекту внесення змін до генерального плану сел</w:t>
      </w:r>
      <w:r>
        <w:rPr>
          <w:rFonts w:ascii="Times New Roman" w:eastAsia="Times New Roman" w:hAnsi="Times New Roman" w:cs="Times New Roman"/>
        </w:rPr>
        <w:t>а</w:t>
      </w:r>
      <w:r w:rsidRPr="007000F8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Вапнярка</w:t>
      </w:r>
      <w:r w:rsidRPr="007000F8">
        <w:rPr>
          <w:rFonts w:ascii="Times New Roman" w:eastAsia="Times New Roman" w:hAnsi="Times New Roman" w:cs="Times New Roman"/>
        </w:rPr>
        <w:t xml:space="preserve"> Фонтанської сільської ради Одеського району Одеської області, поєднаного з зонінгом села Вапнярка </w:t>
      </w:r>
      <w:r w:rsidRPr="007E17A3">
        <w:rPr>
          <w:rFonts w:ascii="Times New Roman" w:eastAsia="Times New Roman" w:hAnsi="Times New Roman" w:cs="Times New Roman"/>
        </w:rPr>
        <w:t xml:space="preserve">Фонтанської сільської ради </w:t>
      </w:r>
      <w:r w:rsidRPr="007000F8">
        <w:rPr>
          <w:rFonts w:ascii="Times New Roman" w:eastAsia="Times New Roman" w:hAnsi="Times New Roman" w:cs="Times New Roman"/>
        </w:rPr>
        <w:t>Одеського району Одеської області;</w:t>
      </w:r>
    </w:p>
    <w:p w:rsidR="00BB56B4" w:rsidRDefault="00BB56B4" w:rsidP="00BB56B4">
      <w:pPr>
        <w:shd w:val="clear" w:color="auto" w:fill="FFFFFF"/>
        <w:ind w:left="24" w:firstLine="6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розроблення проекту детального плану території села Олександрівка Фонтанської сільської ради Одеського району Одеської області в межах кварталу </w:t>
      </w:r>
      <w:r w:rsidRPr="007000F8">
        <w:rPr>
          <w:rFonts w:ascii="Times New Roman" w:eastAsia="Times New Roman" w:hAnsi="Times New Roman" w:cs="Times New Roman"/>
        </w:rPr>
        <w:t>110</w:t>
      </w:r>
      <w:r w:rsidRPr="007000F8">
        <w:rPr>
          <w:rFonts w:ascii="Times New Roman" w:eastAsia="Times New Roman" w:hAnsi="Times New Roman" w:cs="Times New Roman"/>
          <w:vertAlign w:val="superscript"/>
        </w:rPr>
        <w:t>1</w:t>
      </w:r>
      <w:r>
        <w:rPr>
          <w:rFonts w:ascii="Times New Roman" w:eastAsia="Times New Roman" w:hAnsi="Times New Roman" w:cs="Times New Roman"/>
        </w:rPr>
        <w:t>;</w:t>
      </w:r>
    </w:p>
    <w:p w:rsidR="00BB56B4" w:rsidRDefault="00BB56B4" w:rsidP="00BB56B4">
      <w:pPr>
        <w:shd w:val="clear" w:color="auto" w:fill="FFFFFF"/>
        <w:ind w:left="24" w:firstLine="6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розроблення розділу «Охорона навколишнього природного середовища» та звітів про стратегічну екологічну оцінку.</w:t>
      </w:r>
    </w:p>
    <w:p w:rsidR="005C6E4D" w:rsidRPr="0075288E" w:rsidRDefault="005C6E4D" w:rsidP="005C6E4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b/>
          <w:color w:val="auto"/>
          <w:highlight w:val="yellow"/>
        </w:rPr>
      </w:pPr>
    </w:p>
    <w:p w:rsidR="005C6E4D" w:rsidRPr="006C6F9C" w:rsidRDefault="005C6E4D" w:rsidP="005C6E4D">
      <w:pPr>
        <w:pStyle w:val="21"/>
        <w:numPr>
          <w:ilvl w:val="0"/>
          <w:numId w:val="8"/>
        </w:numPr>
        <w:shd w:val="clear" w:color="auto" w:fill="auto"/>
        <w:tabs>
          <w:tab w:val="left" w:pos="1142"/>
        </w:tabs>
        <w:ind w:firstLine="760"/>
        <w:jc w:val="both"/>
        <w:rPr>
          <w:color w:val="auto"/>
          <w:sz w:val="24"/>
          <w:szCs w:val="24"/>
        </w:rPr>
      </w:pPr>
      <w:r w:rsidRPr="006C6F9C">
        <w:rPr>
          <w:b/>
          <w:color w:val="auto"/>
          <w:sz w:val="24"/>
          <w:szCs w:val="24"/>
        </w:rPr>
        <w:t>Фінансування</w:t>
      </w:r>
      <w:r w:rsidRPr="006C6F9C">
        <w:rPr>
          <w:color w:val="auto"/>
          <w:sz w:val="24"/>
          <w:szCs w:val="24"/>
        </w:rPr>
        <w:t>.</w:t>
      </w:r>
    </w:p>
    <w:p w:rsidR="005C6E4D" w:rsidRPr="0075288E" w:rsidRDefault="005C6E4D" w:rsidP="005C6E4D">
      <w:pPr>
        <w:pStyle w:val="21"/>
        <w:shd w:val="clear" w:color="auto" w:fill="auto"/>
        <w:tabs>
          <w:tab w:val="left" w:pos="1142"/>
        </w:tabs>
        <w:ind w:firstLine="0"/>
        <w:jc w:val="both"/>
        <w:rPr>
          <w:color w:val="auto"/>
          <w:sz w:val="24"/>
          <w:szCs w:val="24"/>
          <w:highlight w:val="yellow"/>
        </w:rPr>
      </w:pPr>
    </w:p>
    <w:p w:rsidR="005C6E4D" w:rsidRPr="00BB56B4" w:rsidRDefault="005C6E4D" w:rsidP="005C6E4D">
      <w:pPr>
        <w:pStyle w:val="21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color w:val="auto"/>
          <w:sz w:val="24"/>
          <w:szCs w:val="24"/>
        </w:rPr>
      </w:pPr>
      <w:r w:rsidRPr="00BB56B4">
        <w:rPr>
          <w:color w:val="auto"/>
          <w:sz w:val="24"/>
          <w:szCs w:val="24"/>
        </w:rPr>
        <w:t xml:space="preserve"> Відповідно до бюджетн</w:t>
      </w:r>
      <w:r w:rsidR="00BB56B4" w:rsidRPr="00BB56B4">
        <w:rPr>
          <w:color w:val="auto"/>
          <w:sz w:val="24"/>
          <w:szCs w:val="24"/>
        </w:rPr>
        <w:t>их</w:t>
      </w:r>
      <w:r w:rsidRPr="00BB56B4">
        <w:rPr>
          <w:color w:val="auto"/>
          <w:sz w:val="24"/>
          <w:szCs w:val="24"/>
        </w:rPr>
        <w:t xml:space="preserve"> розпис</w:t>
      </w:r>
      <w:r w:rsidR="00BB56B4" w:rsidRPr="00BB56B4">
        <w:rPr>
          <w:color w:val="auto"/>
          <w:sz w:val="24"/>
          <w:szCs w:val="24"/>
        </w:rPr>
        <w:t>ів</w:t>
      </w:r>
      <w:r w:rsidRPr="00BB56B4">
        <w:rPr>
          <w:color w:val="auto"/>
          <w:sz w:val="24"/>
          <w:szCs w:val="24"/>
        </w:rPr>
        <w:t xml:space="preserve"> на </w:t>
      </w:r>
      <w:r w:rsidR="00144ABD" w:rsidRPr="00BB56B4">
        <w:rPr>
          <w:color w:val="auto"/>
          <w:sz w:val="24"/>
          <w:szCs w:val="24"/>
        </w:rPr>
        <w:t>2023-</w:t>
      </w:r>
      <w:r w:rsidRPr="00BB56B4">
        <w:rPr>
          <w:color w:val="auto"/>
          <w:sz w:val="24"/>
          <w:szCs w:val="24"/>
        </w:rPr>
        <w:t xml:space="preserve">2024 </w:t>
      </w:r>
      <w:r w:rsidR="00144ABD" w:rsidRPr="00BB56B4">
        <w:rPr>
          <w:color w:val="auto"/>
          <w:sz w:val="24"/>
          <w:szCs w:val="24"/>
        </w:rPr>
        <w:t>роки</w:t>
      </w:r>
      <w:r w:rsidRPr="00BB56B4">
        <w:rPr>
          <w:color w:val="auto"/>
          <w:sz w:val="24"/>
          <w:szCs w:val="24"/>
        </w:rPr>
        <w:t xml:space="preserve"> Фонтанською сільською радою  в </w:t>
      </w:r>
      <w:r w:rsidR="00BB56B4" w:rsidRPr="00BB56B4">
        <w:rPr>
          <w:color w:val="auto"/>
          <w:sz w:val="24"/>
          <w:szCs w:val="24"/>
        </w:rPr>
        <w:t xml:space="preserve">передбачено 4.050. тис. грн. , у 2023 році відповідно до  </w:t>
      </w:r>
      <w:r w:rsidR="00BB56B4" w:rsidRPr="00BB56B4">
        <w:rPr>
          <w:sz w:val="24"/>
          <w:szCs w:val="24"/>
          <w:lang w:eastAsia="ru-RU" w:bidi="ar-SA"/>
        </w:rPr>
        <w:t>рішення сесії від 28.11.2023 № 1770-</w:t>
      </w:r>
      <w:r w:rsidR="00BB56B4" w:rsidRPr="00BB56B4">
        <w:rPr>
          <w:sz w:val="24"/>
          <w:szCs w:val="24"/>
          <w:lang w:val="en-US" w:eastAsia="ru-RU" w:bidi="ar-SA"/>
        </w:rPr>
        <w:t>VIII</w:t>
      </w:r>
      <w:r w:rsidR="00BB56B4" w:rsidRPr="00BB56B4">
        <w:rPr>
          <w:sz w:val="24"/>
          <w:szCs w:val="24"/>
          <w:lang w:eastAsia="ru-RU" w:bidi="ar-SA"/>
        </w:rPr>
        <w:t xml:space="preserve"> скасовано дозвіл на внесення змін до генплану (уточнення вихідних даних, що унеможливлює забезпечити своєчасне виконання умов угоди) кошти за вказаною програмою не використовувались, у 2024 році  всі заплановані заходи програми виконані в повному обсязі</w:t>
      </w:r>
      <w:r w:rsidR="00BB56B4" w:rsidRPr="00BB56B4">
        <w:rPr>
          <w:color w:val="auto"/>
          <w:sz w:val="24"/>
          <w:szCs w:val="24"/>
        </w:rPr>
        <w:t>.</w:t>
      </w:r>
    </w:p>
    <w:p w:rsidR="005C6E4D" w:rsidRPr="0075288E" w:rsidRDefault="005C6E4D" w:rsidP="005C6E4D">
      <w:pPr>
        <w:pStyle w:val="21"/>
        <w:shd w:val="clear" w:color="auto" w:fill="auto"/>
        <w:tabs>
          <w:tab w:val="left" w:pos="1142"/>
        </w:tabs>
        <w:spacing w:line="240" w:lineRule="auto"/>
        <w:ind w:firstLine="0"/>
        <w:jc w:val="both"/>
        <w:rPr>
          <w:color w:val="auto"/>
          <w:sz w:val="24"/>
          <w:szCs w:val="24"/>
          <w:highlight w:val="yellow"/>
        </w:rPr>
      </w:pPr>
    </w:p>
    <w:p w:rsidR="005C6E4D" w:rsidRDefault="005C6E4D" w:rsidP="005C6E4D">
      <w:pPr>
        <w:pStyle w:val="21"/>
        <w:numPr>
          <w:ilvl w:val="0"/>
          <w:numId w:val="8"/>
        </w:numPr>
        <w:shd w:val="clear" w:color="auto" w:fill="auto"/>
        <w:tabs>
          <w:tab w:val="left" w:pos="1142"/>
        </w:tabs>
        <w:ind w:firstLine="760"/>
        <w:jc w:val="both"/>
        <w:rPr>
          <w:b/>
          <w:color w:val="auto"/>
          <w:sz w:val="24"/>
          <w:szCs w:val="24"/>
        </w:rPr>
      </w:pPr>
      <w:r w:rsidRPr="00BB56B4">
        <w:rPr>
          <w:b/>
          <w:color w:val="auto"/>
          <w:sz w:val="24"/>
          <w:szCs w:val="24"/>
        </w:rPr>
        <w:t>Виконання заходів програми</w:t>
      </w:r>
    </w:p>
    <w:p w:rsidR="00CA2071" w:rsidRDefault="00CA2071" w:rsidP="00CA2071">
      <w:pPr>
        <w:pStyle w:val="21"/>
        <w:shd w:val="clear" w:color="auto" w:fill="auto"/>
        <w:tabs>
          <w:tab w:val="left" w:pos="1142"/>
        </w:tabs>
        <w:ind w:left="760" w:firstLine="0"/>
        <w:jc w:val="both"/>
        <w:rPr>
          <w:b/>
          <w:color w:val="auto"/>
          <w:sz w:val="24"/>
          <w:szCs w:val="24"/>
        </w:rPr>
      </w:pPr>
    </w:p>
    <w:p w:rsidR="00BB56B4" w:rsidRDefault="00CA2071" w:rsidP="00BB56B4">
      <w:pPr>
        <w:pStyle w:val="21"/>
        <w:shd w:val="clear" w:color="auto" w:fill="auto"/>
        <w:tabs>
          <w:tab w:val="left" w:pos="1142"/>
        </w:tabs>
        <w:ind w:firstLine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</w:t>
      </w:r>
      <w:r w:rsidR="00BB56B4" w:rsidRPr="00CA2071">
        <w:rPr>
          <w:color w:val="auto"/>
          <w:sz w:val="24"/>
          <w:szCs w:val="24"/>
        </w:rPr>
        <w:t>ротягом дії Програми</w:t>
      </w:r>
    </w:p>
    <w:p w:rsidR="00CA2071" w:rsidRPr="00CA2071" w:rsidRDefault="00CA2071" w:rsidP="00CA2071">
      <w:pPr>
        <w:pStyle w:val="21"/>
        <w:numPr>
          <w:ilvl w:val="0"/>
          <w:numId w:val="30"/>
        </w:numPr>
        <w:shd w:val="clear" w:color="auto" w:fill="auto"/>
        <w:tabs>
          <w:tab w:val="left" w:pos="284"/>
        </w:tabs>
        <w:spacing w:line="240" w:lineRule="auto"/>
        <w:ind w:left="0" w:firstLine="0"/>
        <w:jc w:val="both"/>
        <w:rPr>
          <w:color w:val="auto"/>
          <w:sz w:val="24"/>
          <w:szCs w:val="24"/>
        </w:rPr>
      </w:pPr>
      <w:r w:rsidRPr="00CA2071">
        <w:rPr>
          <w:sz w:val="24"/>
          <w:szCs w:val="24"/>
        </w:rPr>
        <w:t>внесені зміни до генерального плану села Крижанівка Фонтанської сільської ради Одеського району Одеської області , поєднаного з зонінгом села Крижанівка Одеського району Одеської області</w:t>
      </w:r>
    </w:p>
    <w:p w:rsidR="00CA2071" w:rsidRPr="00CA2071" w:rsidRDefault="00CA2071" w:rsidP="00CA2071">
      <w:pPr>
        <w:pStyle w:val="21"/>
        <w:numPr>
          <w:ilvl w:val="0"/>
          <w:numId w:val="30"/>
        </w:numPr>
        <w:shd w:val="clear" w:color="auto" w:fill="auto"/>
        <w:tabs>
          <w:tab w:val="left" w:pos="284"/>
        </w:tabs>
        <w:spacing w:line="240" w:lineRule="auto"/>
        <w:ind w:left="0" w:firstLine="0"/>
        <w:jc w:val="both"/>
        <w:rPr>
          <w:color w:val="auto"/>
          <w:sz w:val="24"/>
          <w:szCs w:val="24"/>
        </w:rPr>
      </w:pPr>
      <w:r w:rsidRPr="00CA2071">
        <w:rPr>
          <w:sz w:val="24"/>
          <w:szCs w:val="24"/>
        </w:rPr>
        <w:t>внесені зміни до детального плану території  села Олександрівка Одеського району  Одеської області в межах кварталу 110</w:t>
      </w:r>
      <w:r w:rsidRPr="00CA2071">
        <w:rPr>
          <w:sz w:val="24"/>
          <w:szCs w:val="24"/>
          <w:vertAlign w:val="superscript"/>
        </w:rPr>
        <w:t>1</w:t>
      </w:r>
      <w:r w:rsidRPr="00CA2071">
        <w:rPr>
          <w:sz w:val="24"/>
          <w:szCs w:val="24"/>
        </w:rPr>
        <w:t xml:space="preserve">   на земельній ділянці орієнтованою площею  0,3 га під розміщення будівлі амбулаторії</w:t>
      </w:r>
    </w:p>
    <w:p w:rsidR="00CA2071" w:rsidRPr="00CA2071" w:rsidRDefault="00CA2071" w:rsidP="00CA2071">
      <w:pPr>
        <w:pStyle w:val="21"/>
        <w:numPr>
          <w:ilvl w:val="0"/>
          <w:numId w:val="30"/>
        </w:numPr>
        <w:shd w:val="clear" w:color="auto" w:fill="auto"/>
        <w:tabs>
          <w:tab w:val="left" w:pos="284"/>
        </w:tabs>
        <w:spacing w:line="240" w:lineRule="auto"/>
        <w:ind w:left="0" w:firstLine="0"/>
        <w:jc w:val="both"/>
        <w:rPr>
          <w:color w:val="auto"/>
          <w:sz w:val="24"/>
          <w:szCs w:val="24"/>
        </w:rPr>
      </w:pPr>
      <w:r w:rsidRPr="00CA2071">
        <w:rPr>
          <w:sz w:val="24"/>
          <w:szCs w:val="24"/>
        </w:rPr>
        <w:t>розроблено звіт про стратегічну екологічну оцінку щодо документа державного планування - проекту детального плану території села Олександрівка Фонтанської сільської ради Одеського району Одеської області в межах кварталу  1101</w:t>
      </w:r>
    </w:p>
    <w:p w:rsidR="00CA2071" w:rsidRPr="00CA2071" w:rsidRDefault="00CA2071" w:rsidP="00CA2071">
      <w:pPr>
        <w:pStyle w:val="21"/>
        <w:numPr>
          <w:ilvl w:val="0"/>
          <w:numId w:val="30"/>
        </w:numPr>
        <w:shd w:val="clear" w:color="auto" w:fill="auto"/>
        <w:tabs>
          <w:tab w:val="left" w:pos="284"/>
        </w:tabs>
        <w:spacing w:line="240" w:lineRule="auto"/>
        <w:ind w:left="0" w:firstLine="0"/>
        <w:jc w:val="both"/>
        <w:rPr>
          <w:color w:val="auto"/>
          <w:sz w:val="24"/>
          <w:szCs w:val="24"/>
        </w:rPr>
      </w:pPr>
      <w:r w:rsidRPr="00CA2071">
        <w:rPr>
          <w:sz w:val="24"/>
          <w:szCs w:val="24"/>
        </w:rPr>
        <w:t>Розроблено розділ «Охорона навколишнього природнього середовища» та звіту стратегічно екологічну оцінку щодо документу державного планування – проекту внесення змін до генерального плану села Крижанівка Фонтанської сільської ради Одеського району Одеської області, поєднання з зонінгом села Крижанівка Фонтанської сільської ради  Одеського району Одеської області</w:t>
      </w:r>
    </w:p>
    <w:p w:rsidR="00CA2071" w:rsidRPr="00CA2071" w:rsidRDefault="00CA2071" w:rsidP="00CA2071">
      <w:pPr>
        <w:pStyle w:val="21"/>
        <w:numPr>
          <w:ilvl w:val="0"/>
          <w:numId w:val="30"/>
        </w:numPr>
        <w:shd w:val="clear" w:color="auto" w:fill="auto"/>
        <w:tabs>
          <w:tab w:val="left" w:pos="284"/>
        </w:tabs>
        <w:spacing w:line="240" w:lineRule="auto"/>
        <w:ind w:left="0" w:firstLine="0"/>
        <w:jc w:val="both"/>
        <w:rPr>
          <w:color w:val="auto"/>
          <w:sz w:val="24"/>
          <w:szCs w:val="24"/>
        </w:rPr>
      </w:pPr>
      <w:r w:rsidRPr="00CA2071">
        <w:rPr>
          <w:sz w:val="24"/>
          <w:szCs w:val="24"/>
        </w:rPr>
        <w:t>Розроблено розділ «Охорона навколишнього природнього середовища» та звіту стратегічно екологічну оцінку щодо документу державного планування – проекту внесення змін до генерального плану селище Ліски Фонтанської сільської ради Одеського району Одеської області, поєднання з зонінгом села Крижанівка Фонтанської сільської ради  Одеського району Одеської області</w:t>
      </w:r>
    </w:p>
    <w:p w:rsidR="005C6E4D" w:rsidRPr="0075288E" w:rsidRDefault="005C6E4D" w:rsidP="005C6E4D">
      <w:pPr>
        <w:pStyle w:val="21"/>
        <w:shd w:val="clear" w:color="auto" w:fill="auto"/>
        <w:tabs>
          <w:tab w:val="left" w:pos="1142"/>
        </w:tabs>
        <w:spacing w:line="240" w:lineRule="auto"/>
        <w:ind w:firstLine="0"/>
        <w:jc w:val="both"/>
        <w:rPr>
          <w:color w:val="auto"/>
          <w:sz w:val="24"/>
          <w:szCs w:val="24"/>
          <w:highlight w:val="yellow"/>
        </w:rPr>
      </w:pPr>
    </w:p>
    <w:p w:rsidR="005C6E4D" w:rsidRPr="0075288E" w:rsidRDefault="005C6E4D" w:rsidP="005C6E4D">
      <w:pPr>
        <w:pStyle w:val="21"/>
        <w:shd w:val="clear" w:color="auto" w:fill="auto"/>
        <w:tabs>
          <w:tab w:val="left" w:pos="1142"/>
        </w:tabs>
        <w:ind w:firstLine="0"/>
        <w:jc w:val="both"/>
        <w:rPr>
          <w:b/>
          <w:color w:val="auto"/>
          <w:sz w:val="24"/>
          <w:szCs w:val="24"/>
          <w:highlight w:val="yellow"/>
        </w:rPr>
      </w:pPr>
    </w:p>
    <w:p w:rsidR="005C6E4D" w:rsidRDefault="005C6E4D" w:rsidP="005C6E4D">
      <w:pPr>
        <w:pStyle w:val="21"/>
        <w:numPr>
          <w:ilvl w:val="0"/>
          <w:numId w:val="8"/>
        </w:numPr>
        <w:shd w:val="clear" w:color="auto" w:fill="auto"/>
        <w:tabs>
          <w:tab w:val="left" w:pos="1142"/>
        </w:tabs>
        <w:ind w:firstLine="760"/>
        <w:jc w:val="both"/>
        <w:rPr>
          <w:b/>
          <w:color w:val="auto"/>
          <w:sz w:val="24"/>
          <w:szCs w:val="24"/>
        </w:rPr>
      </w:pPr>
      <w:r w:rsidRPr="00CA2071">
        <w:rPr>
          <w:b/>
          <w:color w:val="auto"/>
          <w:sz w:val="24"/>
          <w:szCs w:val="24"/>
        </w:rPr>
        <w:t>Оцінка ефективності виконання програми.</w:t>
      </w:r>
    </w:p>
    <w:p w:rsidR="00CA2071" w:rsidRPr="00CA2071" w:rsidRDefault="00CA2071" w:rsidP="00CA2071">
      <w:pPr>
        <w:pStyle w:val="21"/>
        <w:shd w:val="clear" w:color="auto" w:fill="auto"/>
        <w:tabs>
          <w:tab w:val="left" w:pos="1142"/>
        </w:tabs>
        <w:ind w:left="760" w:firstLine="0"/>
        <w:jc w:val="both"/>
        <w:rPr>
          <w:b/>
          <w:color w:val="auto"/>
          <w:sz w:val="24"/>
          <w:szCs w:val="24"/>
        </w:rPr>
      </w:pPr>
    </w:p>
    <w:p w:rsidR="00CA2071" w:rsidRDefault="00BB56B4" w:rsidP="001556FB">
      <w:pPr>
        <w:jc w:val="both"/>
        <w:rPr>
          <w:rFonts w:ascii="Times New Roman" w:eastAsia="Times New Roman" w:hAnsi="Times New Roman" w:cs="Times New Roman"/>
        </w:rPr>
      </w:pPr>
      <w:r w:rsidRPr="00BB56B4">
        <w:rPr>
          <w:rFonts w:ascii="Times New Roman" w:eastAsia="Times New Roman" w:hAnsi="Times New Roman" w:cs="Times New Roman"/>
        </w:rPr>
        <w:t xml:space="preserve">Підвищення ролі містобудівної та землевпорядної діяльності  є питанням актуальним і першочерговим для розвитку території Фонтанської сільської територіальної громади. </w:t>
      </w:r>
      <w:r w:rsidRPr="00BB56B4">
        <w:rPr>
          <w:rFonts w:ascii="Times New Roman" w:eastAsia="Times New Roman" w:hAnsi="Times New Roman" w:cs="Times New Roman"/>
        </w:rPr>
        <w:lastRenderedPageBreak/>
        <w:t>Оновлена містобудівна документація, яка одночасно  буде і землевпорядною документацією, спрямована на забезпечення  сталого розвитку територіальної громади з дотриманням принципу збалансованості державних, громадських та приватних інтересів, передбачає узгоджене прийняття рішень щодо цілісного просторового розвитку населених пунктів як єдиної системи розселення.</w:t>
      </w:r>
    </w:p>
    <w:p w:rsidR="00CA2071" w:rsidRPr="00877D85" w:rsidRDefault="00CA2071" w:rsidP="00CA2071">
      <w:pPr>
        <w:pStyle w:val="afa"/>
        <w:ind w:firstLine="567"/>
        <w:jc w:val="both"/>
        <w:rPr>
          <w:lang w:val="uk-UA"/>
        </w:rPr>
      </w:pPr>
      <w:r w:rsidRPr="00877D85">
        <w:rPr>
          <w:lang w:val="uk-UA"/>
        </w:rPr>
        <w:t>Програма є ефективною та потребує фінансування у наступних бюджетних періодах</w:t>
      </w:r>
    </w:p>
    <w:p w:rsidR="00CA2071" w:rsidRDefault="00CA2071" w:rsidP="00CA2071">
      <w:pPr>
        <w:autoSpaceDE w:val="0"/>
        <w:autoSpaceDN w:val="0"/>
        <w:adjustRightInd w:val="0"/>
        <w:ind w:firstLine="708"/>
      </w:pPr>
    </w:p>
    <w:p w:rsidR="001926C5" w:rsidRDefault="001926C5" w:rsidP="00CA2071">
      <w:pPr>
        <w:autoSpaceDE w:val="0"/>
        <w:autoSpaceDN w:val="0"/>
        <w:adjustRightInd w:val="0"/>
        <w:ind w:firstLine="708"/>
      </w:pPr>
    </w:p>
    <w:p w:rsidR="001926C5" w:rsidRDefault="001926C5" w:rsidP="00CA2071">
      <w:pPr>
        <w:autoSpaceDE w:val="0"/>
        <w:autoSpaceDN w:val="0"/>
        <w:adjustRightInd w:val="0"/>
        <w:ind w:firstLine="708"/>
      </w:pPr>
    </w:p>
    <w:p w:rsidR="001556FB" w:rsidRPr="00877D85" w:rsidRDefault="001556FB" w:rsidP="00CA2071">
      <w:pPr>
        <w:autoSpaceDE w:val="0"/>
        <w:autoSpaceDN w:val="0"/>
        <w:adjustRightInd w:val="0"/>
        <w:ind w:firstLine="708"/>
      </w:pPr>
    </w:p>
    <w:p w:rsidR="001556FB" w:rsidRDefault="00CA2071" w:rsidP="00CA2071">
      <w:pPr>
        <w:rPr>
          <w:rFonts w:ascii="Times New Roman" w:hAnsi="Times New Roman" w:cs="Times New Roman"/>
        </w:rPr>
      </w:pPr>
      <w:r w:rsidRPr="00877D85">
        <w:rPr>
          <w:rFonts w:ascii="Times New Roman" w:hAnsi="Times New Roman" w:cs="Times New Roman"/>
        </w:rPr>
        <w:t xml:space="preserve">Начальник відділу містобудування </w:t>
      </w:r>
    </w:p>
    <w:p w:rsidR="00CA2071" w:rsidRDefault="00CA207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  <w:r w:rsidRPr="00877D85">
        <w:rPr>
          <w:rFonts w:ascii="Times New Roman" w:hAnsi="Times New Roman" w:cs="Times New Roman"/>
        </w:rPr>
        <w:t xml:space="preserve">та архітектури </w:t>
      </w:r>
      <w:r w:rsidRPr="00877D85">
        <w:rPr>
          <w:rFonts w:ascii="Times New Roman" w:hAnsi="Times New Roman" w:cs="Times New Roman"/>
        </w:rPr>
        <w:tab/>
      </w:r>
      <w:r w:rsidRPr="00877D85">
        <w:rPr>
          <w:rFonts w:ascii="Times New Roman" w:hAnsi="Times New Roman" w:cs="Times New Roman"/>
        </w:rPr>
        <w:tab/>
      </w:r>
      <w:r w:rsidRPr="00877D85">
        <w:rPr>
          <w:rFonts w:ascii="Times New Roman" w:hAnsi="Times New Roman" w:cs="Times New Roman"/>
        </w:rPr>
        <w:tab/>
      </w:r>
      <w:r w:rsidRPr="00877D85">
        <w:rPr>
          <w:rFonts w:ascii="Times New Roman" w:hAnsi="Times New Roman" w:cs="Times New Roman"/>
        </w:rPr>
        <w:tab/>
      </w:r>
      <w:r w:rsidRPr="00877D85">
        <w:rPr>
          <w:rFonts w:ascii="Times New Roman" w:hAnsi="Times New Roman" w:cs="Times New Roman"/>
        </w:rPr>
        <w:tab/>
      </w:r>
      <w:r w:rsidRPr="00877D85">
        <w:rPr>
          <w:rFonts w:ascii="Times New Roman" w:hAnsi="Times New Roman" w:cs="Times New Roman"/>
        </w:rPr>
        <w:tab/>
      </w:r>
      <w:r w:rsidRPr="00877D85">
        <w:rPr>
          <w:rFonts w:ascii="Times New Roman" w:hAnsi="Times New Roman" w:cs="Times New Roman"/>
        </w:rPr>
        <w:tab/>
      </w:r>
      <w:r w:rsidRPr="00877D85">
        <w:rPr>
          <w:rFonts w:ascii="Times New Roman" w:hAnsi="Times New Roman" w:cs="Times New Roman"/>
        </w:rPr>
        <w:tab/>
      </w:r>
      <w:r w:rsidRPr="00877D85"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  <w:t>Віктор КАПЛІНСЬКИЙ</w:t>
      </w: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75391E" w:rsidRDefault="0075391E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75391E" w:rsidRDefault="0075391E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75391E" w:rsidRDefault="0075391E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626EB1" w:rsidRDefault="00626EB1" w:rsidP="00CA2071">
      <w:pPr>
        <w:rPr>
          <w:rStyle w:val="a5"/>
          <w:rFonts w:eastAsia="Microsoft Sans Serif"/>
          <w:b w:val="0"/>
          <w:bCs w:val="0"/>
          <w:color w:val="auto"/>
          <w:sz w:val="24"/>
          <w:szCs w:val="24"/>
        </w:rPr>
      </w:pPr>
    </w:p>
    <w:p w:rsidR="0075391E" w:rsidRDefault="0075391E" w:rsidP="0075391E">
      <w:pPr>
        <w:shd w:val="clear" w:color="auto" w:fill="FFFFFF"/>
        <w:jc w:val="both"/>
        <w:rPr>
          <w:rFonts w:ascii="Times New Roman" w:eastAsia="Times New Roman" w:hAnsi="Times New Roman"/>
          <w:sz w:val="28"/>
          <w:szCs w:val="28"/>
        </w:rPr>
      </w:pPr>
    </w:p>
    <w:p w:rsidR="0075391E" w:rsidRPr="0097786B" w:rsidRDefault="0075391E" w:rsidP="0075391E">
      <w:pPr>
        <w:ind w:right="-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7786B">
        <w:rPr>
          <w:rFonts w:ascii="Times New Roman" w:hAnsi="Times New Roman"/>
          <w:b/>
          <w:sz w:val="28"/>
          <w:szCs w:val="28"/>
        </w:rPr>
        <w:t xml:space="preserve">Пояснювальна записка до проекту рішення </w:t>
      </w:r>
      <w:r>
        <w:rPr>
          <w:rFonts w:ascii="Times New Roman" w:hAnsi="Times New Roman"/>
          <w:b/>
          <w:sz w:val="28"/>
          <w:szCs w:val="28"/>
        </w:rPr>
        <w:t>сесії</w:t>
      </w:r>
      <w:r w:rsidRPr="0097786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Ф</w:t>
      </w:r>
      <w:r w:rsidRPr="0097786B">
        <w:rPr>
          <w:rFonts w:ascii="Times New Roman" w:hAnsi="Times New Roman"/>
          <w:b/>
          <w:sz w:val="28"/>
          <w:szCs w:val="28"/>
        </w:rPr>
        <w:t>онтанської сільської ради Одеського району одеської області</w:t>
      </w:r>
    </w:p>
    <w:p w:rsidR="0075391E" w:rsidRDefault="0075391E" w:rsidP="0075391E">
      <w:pPr>
        <w:ind w:right="-284"/>
        <w:outlineLvl w:val="0"/>
        <w:rPr>
          <w:rFonts w:ascii="Times New Roman" w:hAnsi="Times New Roman"/>
          <w:sz w:val="28"/>
          <w:szCs w:val="28"/>
        </w:rPr>
      </w:pPr>
    </w:p>
    <w:p w:rsidR="0075391E" w:rsidRDefault="0075391E" w:rsidP="0075391E">
      <w:pPr>
        <w:spacing w:before="12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75391E" w:rsidRPr="0075391E" w:rsidRDefault="0075391E" w:rsidP="0075391E">
      <w:pPr>
        <w:ind w:right="-86"/>
        <w:rPr>
          <w:rFonts w:ascii="Times New Roman" w:hAnsi="Times New Roman"/>
          <w:b/>
          <w:sz w:val="26"/>
          <w:szCs w:val="26"/>
        </w:rPr>
      </w:pPr>
      <w:r w:rsidRPr="00706F7C">
        <w:rPr>
          <w:rFonts w:ascii="Times New Roman" w:hAnsi="Times New Roman"/>
          <w:b/>
          <w:sz w:val="26"/>
          <w:szCs w:val="26"/>
        </w:rPr>
        <w:t xml:space="preserve">Про затвердження звіту </w:t>
      </w:r>
      <w:r>
        <w:rPr>
          <w:rFonts w:ascii="Times New Roman" w:hAnsi="Times New Roman"/>
          <w:b/>
          <w:sz w:val="26"/>
          <w:szCs w:val="26"/>
        </w:rPr>
        <w:t xml:space="preserve">та заключного звіту </w:t>
      </w:r>
      <w:r w:rsidRPr="00706F7C">
        <w:rPr>
          <w:rFonts w:ascii="Times New Roman" w:hAnsi="Times New Roman"/>
          <w:b/>
          <w:sz w:val="26"/>
          <w:szCs w:val="26"/>
        </w:rPr>
        <w:t>про виконання Програми розроблення (оновлення) містобудівної документації території Фонтанської сільської ради Одеського району Одеської області на 2023-2024 роки за 202</w:t>
      </w:r>
      <w:r>
        <w:rPr>
          <w:rFonts w:ascii="Times New Roman" w:hAnsi="Times New Roman"/>
          <w:b/>
          <w:sz w:val="26"/>
          <w:szCs w:val="26"/>
        </w:rPr>
        <w:t>4 рік</w:t>
      </w:r>
    </w:p>
    <w:p w:rsidR="0075391E" w:rsidRDefault="0075391E" w:rsidP="0075391E">
      <w:pPr>
        <w:ind w:right="-284"/>
        <w:outlineLvl w:val="0"/>
        <w:rPr>
          <w:rFonts w:ascii="Times New Roman" w:hAnsi="Times New Roman"/>
          <w:sz w:val="28"/>
          <w:szCs w:val="28"/>
        </w:rPr>
      </w:pPr>
    </w:p>
    <w:p w:rsidR="0075391E" w:rsidRDefault="0075391E" w:rsidP="0075391E">
      <w:pPr>
        <w:ind w:right="-284"/>
        <w:outlineLvl w:val="0"/>
        <w:rPr>
          <w:rFonts w:ascii="Times New Roman" w:hAnsi="Times New Roman"/>
          <w:sz w:val="28"/>
          <w:szCs w:val="28"/>
        </w:rPr>
      </w:pPr>
    </w:p>
    <w:p w:rsidR="0075391E" w:rsidRDefault="0075391E" w:rsidP="0075391E">
      <w:pPr>
        <w:ind w:right="-284"/>
        <w:outlineLvl w:val="0"/>
        <w:rPr>
          <w:rFonts w:ascii="Times New Roman" w:hAnsi="Times New Roman"/>
          <w:sz w:val="28"/>
          <w:szCs w:val="28"/>
        </w:rPr>
      </w:pPr>
    </w:p>
    <w:p w:rsidR="0075391E" w:rsidRDefault="0075391E" w:rsidP="0075391E">
      <w:pPr>
        <w:ind w:firstLine="708"/>
        <w:jc w:val="both"/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Проект рішення підготовлено </w:t>
      </w:r>
      <w:r>
        <w:rPr>
          <w:rFonts w:ascii="Times New Roman" w:eastAsia="Times New Roman" w:hAnsi="Times New Roman"/>
          <w:sz w:val="28"/>
          <w:szCs w:val="28"/>
        </w:rPr>
        <w:t>згідно до вимог</w:t>
      </w:r>
      <w:r w:rsidRPr="00820C7C">
        <w:rPr>
          <w:rFonts w:ascii="Times New Roman" w:eastAsia="Times New Roman" w:hAnsi="Times New Roman"/>
          <w:sz w:val="28"/>
          <w:szCs w:val="28"/>
        </w:rPr>
        <w:t xml:space="preserve"> </w:t>
      </w:r>
      <w:r w:rsidRPr="00F465CF">
        <w:rPr>
          <w:rFonts w:ascii="Times New Roman" w:hAnsi="Times New Roman" w:cs="Times New Roman"/>
          <w:color w:val="1B1D1F"/>
          <w:sz w:val="28"/>
          <w:szCs w:val="28"/>
        </w:rPr>
        <w:t>пункту 8 Порядку розроблення, фінансування, моніторингу, реалізації цільових програм Фонтанської сільської ради Одеського району Одеської області та звітності про їх виконання, затвердженого рішенням сесії від 11.11.2022 року №966-</w:t>
      </w:r>
      <w:r w:rsidRPr="00F465CF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 , щодо виконання </w:t>
      </w:r>
      <w:r w:rsidRPr="00F465CF">
        <w:rPr>
          <w:rFonts w:ascii="Times New Roman" w:hAnsi="Times New Roman" w:cs="Times New Roman"/>
          <w:sz w:val="28"/>
          <w:szCs w:val="28"/>
        </w:rPr>
        <w:t xml:space="preserve">Програми </w:t>
      </w:r>
      <w:r>
        <w:rPr>
          <w:rFonts w:ascii="Times New Roman" w:hAnsi="Times New Roman"/>
          <w:sz w:val="28"/>
          <w:szCs w:val="28"/>
        </w:rPr>
        <w:t xml:space="preserve">створення </w:t>
      </w:r>
      <w:proofErr w:type="spellStart"/>
      <w:r>
        <w:rPr>
          <w:rFonts w:ascii="Times New Roman" w:hAnsi="Times New Roman"/>
          <w:sz w:val="28"/>
          <w:szCs w:val="28"/>
        </w:rPr>
        <w:t>без</w:t>
      </w:r>
      <w:r w:rsidRPr="00F465CF">
        <w:rPr>
          <w:rFonts w:ascii="Times New Roman" w:hAnsi="Times New Roman"/>
          <w:sz w:val="28"/>
          <w:szCs w:val="28"/>
        </w:rPr>
        <w:t>бар’єрного</w:t>
      </w:r>
      <w:proofErr w:type="spellEnd"/>
      <w:r w:rsidRPr="00F465CF">
        <w:rPr>
          <w:rFonts w:ascii="Times New Roman" w:hAnsi="Times New Roman"/>
          <w:sz w:val="28"/>
          <w:szCs w:val="28"/>
        </w:rPr>
        <w:t xml:space="preserve"> простору на території Фонтанської територіальної громади Одеського району Одеської області 2024-2025 роки</w:t>
      </w:r>
      <w:r w:rsidRPr="00F465CF">
        <w:rPr>
          <w:rFonts w:ascii="Times New Roman" w:hAnsi="Times New Roman" w:cs="Times New Roman"/>
          <w:sz w:val="28"/>
          <w:szCs w:val="28"/>
        </w:rPr>
        <w:t xml:space="preserve"> за 2024 рік</w:t>
      </w:r>
      <w:r w:rsidRPr="00F465CF">
        <w:rPr>
          <w:rFonts w:ascii="Times New Roman" w:hAnsi="Times New Roman" w:cs="Times New Roman"/>
          <w:color w:val="1B1D1F"/>
          <w:sz w:val="28"/>
          <w:szCs w:val="28"/>
        </w:rPr>
        <w:t>, затвердженої рішенням Фонтанської сільської ради від 05.03.2024 року №2052-</w:t>
      </w:r>
      <w:r w:rsidRPr="00F465CF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 та внесеними змінами від 22.12.2023 року №1981-</w:t>
      </w:r>
      <w:r w:rsidRPr="00F465CF">
        <w:rPr>
          <w:rFonts w:ascii="Times New Roman" w:hAnsi="Times New Roman" w:cs="Times New Roman"/>
          <w:color w:val="1B1D1F"/>
          <w:sz w:val="28"/>
          <w:szCs w:val="28"/>
          <w:lang w:val="en-US"/>
        </w:rPr>
        <w:t>VIII</w:t>
      </w:r>
      <w:r w:rsidRPr="00F465CF">
        <w:rPr>
          <w:rFonts w:ascii="Times New Roman" w:hAnsi="Times New Roman" w:cs="Times New Roman"/>
          <w:color w:val="1B1D1F"/>
          <w:sz w:val="28"/>
          <w:szCs w:val="28"/>
        </w:rPr>
        <w:t xml:space="preserve">, </w:t>
      </w:r>
      <w:r w:rsidRPr="00F465CF">
        <w:rPr>
          <w:rFonts w:ascii="Times New Roman" w:hAnsi="Times New Roman" w:cs="Times New Roman"/>
          <w:sz w:val="28"/>
          <w:szCs w:val="28"/>
        </w:rPr>
        <w:t>керуючись пунктом 2 статті 52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3C42" w:rsidRPr="00AE2259" w:rsidRDefault="0075391E" w:rsidP="00023319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2259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Проектом рішення передбачено</w:t>
      </w:r>
      <w:r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 затвердження </w:t>
      </w:r>
      <w:r w:rsidRPr="0075391E">
        <w:rPr>
          <w:rFonts w:ascii="Times New Roman" w:hAnsi="Times New Roman" w:cs="Times New Roman"/>
          <w:sz w:val="28"/>
          <w:szCs w:val="28"/>
        </w:rPr>
        <w:t xml:space="preserve"> звіт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539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заключного</w:t>
      </w:r>
      <w:r w:rsidRPr="0075391E">
        <w:rPr>
          <w:rFonts w:ascii="Times New Roman" w:hAnsi="Times New Roman" w:cs="Times New Roman"/>
          <w:sz w:val="28"/>
          <w:szCs w:val="28"/>
        </w:rPr>
        <w:t xml:space="preserve"> звіт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5391E">
        <w:rPr>
          <w:rFonts w:ascii="Times New Roman" w:hAnsi="Times New Roman" w:cs="Times New Roman"/>
          <w:sz w:val="28"/>
          <w:szCs w:val="28"/>
        </w:rPr>
        <w:t xml:space="preserve"> про виконання Програми розроблення (оновлення) містобудівної документації території Фонтанської сільської ради Одеського району Одеської облас</w:t>
      </w:r>
      <w:r w:rsidR="00023319">
        <w:rPr>
          <w:rFonts w:ascii="Times New Roman" w:hAnsi="Times New Roman" w:cs="Times New Roman"/>
          <w:sz w:val="28"/>
          <w:szCs w:val="28"/>
        </w:rPr>
        <w:t>ті на 2023-2024 роки за 2024 рік, яке схвалено</w:t>
      </w:r>
      <w:r w:rsidR="001E3C42">
        <w:rPr>
          <w:rFonts w:ascii="Times New Roman" w:hAnsi="Times New Roman" w:cs="Times New Roman"/>
          <w:sz w:val="28"/>
          <w:szCs w:val="28"/>
        </w:rPr>
        <w:t xml:space="preserve"> Рішенням виконавчого комітету Фонтанської сільської ради Одеського району Одеської області від 10.04.2025р. №134.</w:t>
      </w:r>
    </w:p>
    <w:p w:rsidR="0075391E" w:rsidRPr="003B2E51" w:rsidRDefault="0075391E" w:rsidP="0075391E">
      <w:pPr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75391E" w:rsidRDefault="0075391E" w:rsidP="0075391E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5391E" w:rsidRDefault="0075391E" w:rsidP="0075391E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5391E" w:rsidRDefault="0075391E" w:rsidP="0075391E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5391E" w:rsidRDefault="0075391E" w:rsidP="0075391E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5391E" w:rsidRDefault="0075391E" w:rsidP="0075391E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відділу                                                               Віктор КАПЛІНСЬКИЙ</w:t>
      </w:r>
    </w:p>
    <w:p w:rsidR="0075391E" w:rsidRDefault="0075391E" w:rsidP="0075391E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містобудування та архітектури</w:t>
      </w:r>
    </w:p>
    <w:p w:rsidR="0075391E" w:rsidRDefault="0075391E" w:rsidP="0075391E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5391E" w:rsidRDefault="0075391E" w:rsidP="0075391E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5391E" w:rsidRDefault="0075391E" w:rsidP="0075391E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5391E" w:rsidRDefault="0075391E" w:rsidP="0075391E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5391E" w:rsidRDefault="0075391E" w:rsidP="0075391E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5391E" w:rsidRDefault="0075391E" w:rsidP="0075391E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5391E" w:rsidRDefault="0075391E" w:rsidP="0075391E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5391E" w:rsidRDefault="0075391E" w:rsidP="0075391E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5391E" w:rsidRDefault="0075391E" w:rsidP="0075391E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5391E" w:rsidRDefault="0075391E" w:rsidP="0075391E">
      <w:pPr>
        <w:ind w:right="-284"/>
        <w:jc w:val="both"/>
        <w:outlineLvl w:val="0"/>
        <w:rPr>
          <w:rFonts w:ascii="Times New Roman" w:hAnsi="Times New Roman"/>
          <w:sz w:val="28"/>
          <w:szCs w:val="28"/>
        </w:rPr>
      </w:pPr>
    </w:p>
    <w:sectPr w:rsidR="0075391E" w:rsidSect="003C3FC4">
      <w:pgSz w:w="11900" w:h="16840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7EC" w:rsidRDefault="007357EC">
      <w:r>
        <w:separator/>
      </w:r>
    </w:p>
  </w:endnote>
  <w:endnote w:type="continuationSeparator" w:id="0">
    <w:p w:rsidR="007357EC" w:rsidRDefault="00735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7EC" w:rsidRDefault="007357EC"/>
  </w:footnote>
  <w:footnote w:type="continuationSeparator" w:id="0">
    <w:p w:rsidR="007357EC" w:rsidRDefault="007357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EAB" w:rsidRDefault="00DD0EA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EAB" w:rsidRDefault="00DD0EAB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EAB" w:rsidRDefault="00DD0EAB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7A6" w:rsidRDefault="00AC57A6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7A6" w:rsidRDefault="00AC57A6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57A6" w:rsidRDefault="00AC57A6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C988BF0"/>
    <w:multiLevelType w:val="singleLevel"/>
    <w:tmpl w:val="52A02DC2"/>
    <w:lvl w:ilvl="0">
      <w:start w:val="1"/>
      <w:numFmt w:val="decimal"/>
      <w:suff w:val="space"/>
      <w:lvlText w:val="%1."/>
      <w:lvlJc w:val="left"/>
      <w:rPr>
        <w:i w:val="0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3DD6EED"/>
    <w:multiLevelType w:val="hybridMultilevel"/>
    <w:tmpl w:val="DDF6C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68AC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9386B"/>
    <w:multiLevelType w:val="hybridMultilevel"/>
    <w:tmpl w:val="13A2A7DE"/>
    <w:lvl w:ilvl="0" w:tplc="4E72C0AC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BC2419B"/>
    <w:multiLevelType w:val="hybridMultilevel"/>
    <w:tmpl w:val="67848A2A"/>
    <w:lvl w:ilvl="0" w:tplc="F97A7C2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1E58"/>
    <w:multiLevelType w:val="hybridMultilevel"/>
    <w:tmpl w:val="A344F4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D0F1072"/>
    <w:multiLevelType w:val="multilevel"/>
    <w:tmpl w:val="557A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FF52823"/>
    <w:multiLevelType w:val="multilevel"/>
    <w:tmpl w:val="6D3AA25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9AA2B01"/>
    <w:multiLevelType w:val="multilevel"/>
    <w:tmpl w:val="15642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054D58"/>
    <w:multiLevelType w:val="multilevel"/>
    <w:tmpl w:val="D1F88E3C"/>
    <w:lvl w:ilvl="0">
      <w:start w:val="1"/>
      <w:numFmt w:val="bullet"/>
      <w:lvlText w:val="-"/>
      <w:lvlJc w:val="left"/>
      <w:pPr>
        <w:ind w:left="3338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"/>
      <w:lvlJc w:val="left"/>
      <w:pPr>
        <w:ind w:left="0" w:firstLine="0"/>
      </w:pPr>
      <w:rPr>
        <w:vertAlign w:val="baseline"/>
      </w:rPr>
    </w:lvl>
  </w:abstractNum>
  <w:abstractNum w:abstractNumId="10" w15:restartNumberingAfterBreak="0">
    <w:nsid w:val="2CC363AE"/>
    <w:multiLevelType w:val="hybridMultilevel"/>
    <w:tmpl w:val="B99E6306"/>
    <w:lvl w:ilvl="0" w:tplc="B92445F0">
      <w:start w:val="2000"/>
      <w:numFmt w:val="bullet"/>
      <w:lvlText w:val="-"/>
      <w:lvlJc w:val="left"/>
      <w:pPr>
        <w:ind w:left="206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CCE27CA"/>
    <w:multiLevelType w:val="hybridMultilevel"/>
    <w:tmpl w:val="9E5EF738"/>
    <w:lvl w:ilvl="0" w:tplc="B92445F0">
      <w:start w:val="2000"/>
      <w:numFmt w:val="bullet"/>
      <w:lvlText w:val="-"/>
      <w:lvlJc w:val="left"/>
      <w:pPr>
        <w:ind w:left="149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2" w15:restartNumberingAfterBreak="0">
    <w:nsid w:val="30D220EF"/>
    <w:multiLevelType w:val="hybridMultilevel"/>
    <w:tmpl w:val="3202D3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BE4E5B"/>
    <w:multiLevelType w:val="multilevel"/>
    <w:tmpl w:val="564625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4485D65"/>
    <w:multiLevelType w:val="hybridMultilevel"/>
    <w:tmpl w:val="47B8D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311D3"/>
    <w:multiLevelType w:val="hybridMultilevel"/>
    <w:tmpl w:val="23446BAC"/>
    <w:lvl w:ilvl="0" w:tplc="B92445F0">
      <w:start w:val="2000"/>
      <w:numFmt w:val="bullet"/>
      <w:lvlText w:val="-"/>
      <w:lvlJc w:val="left"/>
      <w:pPr>
        <w:ind w:left="2348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D65083C"/>
    <w:multiLevelType w:val="hybridMultilevel"/>
    <w:tmpl w:val="8C56592E"/>
    <w:lvl w:ilvl="0" w:tplc="A24E1F04">
      <w:start w:val="1"/>
      <w:numFmt w:val="decimal"/>
      <w:lvlText w:val="%1."/>
      <w:lvlJc w:val="left"/>
      <w:pPr>
        <w:ind w:left="1392" w:hanging="82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D702DE8"/>
    <w:multiLevelType w:val="hybridMultilevel"/>
    <w:tmpl w:val="BFAA4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1D2B15"/>
    <w:multiLevelType w:val="hybridMultilevel"/>
    <w:tmpl w:val="15327502"/>
    <w:lvl w:ilvl="0" w:tplc="B92445F0">
      <w:start w:val="2000"/>
      <w:numFmt w:val="bullet"/>
      <w:lvlText w:val="-"/>
      <w:lvlJc w:val="left"/>
      <w:pPr>
        <w:ind w:left="149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7360AF"/>
    <w:multiLevelType w:val="hybridMultilevel"/>
    <w:tmpl w:val="83467D80"/>
    <w:lvl w:ilvl="0" w:tplc="CA689346">
      <w:start w:val="1"/>
      <w:numFmt w:val="decimal"/>
      <w:lvlText w:val="%1."/>
      <w:lvlJc w:val="left"/>
      <w:pPr>
        <w:ind w:left="9048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BC4623D"/>
    <w:multiLevelType w:val="hybridMultilevel"/>
    <w:tmpl w:val="8E363AAE"/>
    <w:lvl w:ilvl="0" w:tplc="D6B4530C"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59426F95"/>
    <w:multiLevelType w:val="multilevel"/>
    <w:tmpl w:val="FD9C03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C31D6A"/>
    <w:multiLevelType w:val="hybridMultilevel"/>
    <w:tmpl w:val="47CCD108"/>
    <w:lvl w:ilvl="0" w:tplc="1568ACC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C50E48"/>
    <w:multiLevelType w:val="multilevel"/>
    <w:tmpl w:val="D40C6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F5101B8"/>
    <w:multiLevelType w:val="hybridMultilevel"/>
    <w:tmpl w:val="466A9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15C41"/>
    <w:multiLevelType w:val="hybridMultilevel"/>
    <w:tmpl w:val="FBBC1BB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80706"/>
    <w:multiLevelType w:val="hybridMultilevel"/>
    <w:tmpl w:val="23FE4CFE"/>
    <w:lvl w:ilvl="0" w:tplc="9C005068">
      <w:start w:val="4"/>
      <w:numFmt w:val="bullet"/>
      <w:lvlText w:val="-"/>
      <w:lvlJc w:val="left"/>
      <w:pPr>
        <w:ind w:left="720" w:hanging="360"/>
      </w:pPr>
      <w:rPr>
        <w:rFonts w:ascii="Microsoft Sans Serif" w:eastAsia="Microsoft Sans Serif" w:hAnsi="Microsoft Sans Serif" w:cs="Microsoft Sans Serif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796ECF"/>
    <w:multiLevelType w:val="multilevel"/>
    <w:tmpl w:val="6A8CFB4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2237A2F"/>
    <w:multiLevelType w:val="multilevel"/>
    <w:tmpl w:val="69681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620B6A"/>
    <w:multiLevelType w:val="multilevel"/>
    <w:tmpl w:val="1034D7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23"/>
  </w:num>
  <w:num w:numId="3">
    <w:abstractNumId w:val="13"/>
  </w:num>
  <w:num w:numId="4">
    <w:abstractNumId w:val="27"/>
  </w:num>
  <w:num w:numId="5">
    <w:abstractNumId w:val="6"/>
  </w:num>
  <w:num w:numId="6">
    <w:abstractNumId w:val="29"/>
  </w:num>
  <w:num w:numId="7">
    <w:abstractNumId w:val="8"/>
  </w:num>
  <w:num w:numId="8">
    <w:abstractNumId w:val="21"/>
  </w:num>
  <w:num w:numId="9">
    <w:abstractNumId w:val="28"/>
  </w:num>
  <w:num w:numId="10">
    <w:abstractNumId w:val="26"/>
  </w:num>
  <w:num w:numId="11">
    <w:abstractNumId w:val="0"/>
  </w:num>
  <w:num w:numId="12">
    <w:abstractNumId w:val="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9"/>
  </w:num>
  <w:num w:numId="16">
    <w:abstractNumId w:val="2"/>
  </w:num>
  <w:num w:numId="17">
    <w:abstractNumId w:val="24"/>
  </w:num>
  <w:num w:numId="18">
    <w:abstractNumId w:val="5"/>
  </w:num>
  <w:num w:numId="19">
    <w:abstractNumId w:val="20"/>
  </w:num>
  <w:num w:numId="20">
    <w:abstractNumId w:val="11"/>
  </w:num>
  <w:num w:numId="21">
    <w:abstractNumId w:val="18"/>
  </w:num>
  <w:num w:numId="22">
    <w:abstractNumId w:val="10"/>
  </w:num>
  <w:num w:numId="23">
    <w:abstractNumId w:val="22"/>
  </w:num>
  <w:num w:numId="24">
    <w:abstractNumId w:val="15"/>
  </w:num>
  <w:num w:numId="25">
    <w:abstractNumId w:val="12"/>
  </w:num>
  <w:num w:numId="26">
    <w:abstractNumId w:val="17"/>
  </w:num>
  <w:num w:numId="27">
    <w:abstractNumId w:val="16"/>
  </w:num>
  <w:num w:numId="28">
    <w:abstractNumId w:val="19"/>
  </w:num>
  <w:num w:numId="29">
    <w:abstractNumId w:val="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153"/>
    <w:rsid w:val="00004774"/>
    <w:rsid w:val="00013BE8"/>
    <w:rsid w:val="00023319"/>
    <w:rsid w:val="00024E44"/>
    <w:rsid w:val="0002609A"/>
    <w:rsid w:val="000278A9"/>
    <w:rsid w:val="0003584F"/>
    <w:rsid w:val="000444B4"/>
    <w:rsid w:val="0004761D"/>
    <w:rsid w:val="00050941"/>
    <w:rsid w:val="000514DC"/>
    <w:rsid w:val="00052A61"/>
    <w:rsid w:val="00054BF3"/>
    <w:rsid w:val="000611F9"/>
    <w:rsid w:val="00062BB6"/>
    <w:rsid w:val="000645EF"/>
    <w:rsid w:val="000829BB"/>
    <w:rsid w:val="00092CFD"/>
    <w:rsid w:val="000C7216"/>
    <w:rsid w:val="000D0B7E"/>
    <w:rsid w:val="000D3D58"/>
    <w:rsid w:val="000E0C57"/>
    <w:rsid w:val="000E1846"/>
    <w:rsid w:val="000E26C7"/>
    <w:rsid w:val="000E2B7E"/>
    <w:rsid w:val="000F6F54"/>
    <w:rsid w:val="00102DF5"/>
    <w:rsid w:val="001059FC"/>
    <w:rsid w:val="00121CD7"/>
    <w:rsid w:val="0012220A"/>
    <w:rsid w:val="001227FB"/>
    <w:rsid w:val="001243B5"/>
    <w:rsid w:val="00130CDC"/>
    <w:rsid w:val="00131333"/>
    <w:rsid w:val="0013181D"/>
    <w:rsid w:val="001318FB"/>
    <w:rsid w:val="00132272"/>
    <w:rsid w:val="00141F61"/>
    <w:rsid w:val="00144ABD"/>
    <w:rsid w:val="00145495"/>
    <w:rsid w:val="001468B7"/>
    <w:rsid w:val="00152772"/>
    <w:rsid w:val="001556FB"/>
    <w:rsid w:val="00166179"/>
    <w:rsid w:val="001849CC"/>
    <w:rsid w:val="001926C5"/>
    <w:rsid w:val="001A1DFB"/>
    <w:rsid w:val="001A5B5B"/>
    <w:rsid w:val="001B2DFF"/>
    <w:rsid w:val="001B3073"/>
    <w:rsid w:val="001B76B5"/>
    <w:rsid w:val="001C0B4A"/>
    <w:rsid w:val="001C2C89"/>
    <w:rsid w:val="001C6D20"/>
    <w:rsid w:val="001E0EFC"/>
    <w:rsid w:val="001E3AA8"/>
    <w:rsid w:val="001E3C42"/>
    <w:rsid w:val="001E6637"/>
    <w:rsid w:val="001F1CA6"/>
    <w:rsid w:val="001F405B"/>
    <w:rsid w:val="001F5B77"/>
    <w:rsid w:val="001F6F5D"/>
    <w:rsid w:val="001F7865"/>
    <w:rsid w:val="00205A8D"/>
    <w:rsid w:val="002060EE"/>
    <w:rsid w:val="00207605"/>
    <w:rsid w:val="002221FF"/>
    <w:rsid w:val="00225982"/>
    <w:rsid w:val="00226D2C"/>
    <w:rsid w:val="00245942"/>
    <w:rsid w:val="00251482"/>
    <w:rsid w:val="00251BBA"/>
    <w:rsid w:val="00256231"/>
    <w:rsid w:val="00260EA5"/>
    <w:rsid w:val="00272E90"/>
    <w:rsid w:val="002730CA"/>
    <w:rsid w:val="00275922"/>
    <w:rsid w:val="002773C9"/>
    <w:rsid w:val="00293885"/>
    <w:rsid w:val="00293AC9"/>
    <w:rsid w:val="002A1AEF"/>
    <w:rsid w:val="002A2BE5"/>
    <w:rsid w:val="002B6862"/>
    <w:rsid w:val="002C2B51"/>
    <w:rsid w:val="002C55CE"/>
    <w:rsid w:val="002D0ABC"/>
    <w:rsid w:val="002D1503"/>
    <w:rsid w:val="002D6322"/>
    <w:rsid w:val="002E2DB9"/>
    <w:rsid w:val="002E6042"/>
    <w:rsid w:val="002F1DF7"/>
    <w:rsid w:val="002F5627"/>
    <w:rsid w:val="003007D3"/>
    <w:rsid w:val="00300BCC"/>
    <w:rsid w:val="0030227D"/>
    <w:rsid w:val="00306DB9"/>
    <w:rsid w:val="0032071B"/>
    <w:rsid w:val="003256B5"/>
    <w:rsid w:val="00325D23"/>
    <w:rsid w:val="0033521E"/>
    <w:rsid w:val="00341EF6"/>
    <w:rsid w:val="00342411"/>
    <w:rsid w:val="0034268B"/>
    <w:rsid w:val="00344A68"/>
    <w:rsid w:val="00344B67"/>
    <w:rsid w:val="0035086A"/>
    <w:rsid w:val="003513B6"/>
    <w:rsid w:val="0035145E"/>
    <w:rsid w:val="00353325"/>
    <w:rsid w:val="00355C48"/>
    <w:rsid w:val="00361B46"/>
    <w:rsid w:val="003745EC"/>
    <w:rsid w:val="003807AA"/>
    <w:rsid w:val="00382529"/>
    <w:rsid w:val="00384164"/>
    <w:rsid w:val="00386820"/>
    <w:rsid w:val="003975E4"/>
    <w:rsid w:val="003B58EB"/>
    <w:rsid w:val="003C00E5"/>
    <w:rsid w:val="003C3FC4"/>
    <w:rsid w:val="003C5DCF"/>
    <w:rsid w:val="003D3963"/>
    <w:rsid w:val="003D6F66"/>
    <w:rsid w:val="003D716F"/>
    <w:rsid w:val="003D7FE8"/>
    <w:rsid w:val="003E6EEA"/>
    <w:rsid w:val="003F0EE0"/>
    <w:rsid w:val="00411529"/>
    <w:rsid w:val="004129FC"/>
    <w:rsid w:val="00413AC5"/>
    <w:rsid w:val="0041753F"/>
    <w:rsid w:val="004216BD"/>
    <w:rsid w:val="00427146"/>
    <w:rsid w:val="00430AF6"/>
    <w:rsid w:val="00432E01"/>
    <w:rsid w:val="00434CB9"/>
    <w:rsid w:val="004450F9"/>
    <w:rsid w:val="004519DE"/>
    <w:rsid w:val="004545DB"/>
    <w:rsid w:val="00470710"/>
    <w:rsid w:val="00480830"/>
    <w:rsid w:val="00484009"/>
    <w:rsid w:val="004873C4"/>
    <w:rsid w:val="004A6E1A"/>
    <w:rsid w:val="004A715F"/>
    <w:rsid w:val="004B3034"/>
    <w:rsid w:val="004B623E"/>
    <w:rsid w:val="004D1F56"/>
    <w:rsid w:val="004E10EC"/>
    <w:rsid w:val="004E124C"/>
    <w:rsid w:val="004E6EF2"/>
    <w:rsid w:val="004F4561"/>
    <w:rsid w:val="005002F7"/>
    <w:rsid w:val="00506A1E"/>
    <w:rsid w:val="00506B2B"/>
    <w:rsid w:val="005137FA"/>
    <w:rsid w:val="005171E8"/>
    <w:rsid w:val="0052489B"/>
    <w:rsid w:val="00530DE3"/>
    <w:rsid w:val="00534154"/>
    <w:rsid w:val="00540D7B"/>
    <w:rsid w:val="00541FF6"/>
    <w:rsid w:val="00542313"/>
    <w:rsid w:val="005555CD"/>
    <w:rsid w:val="00555CA6"/>
    <w:rsid w:val="0055677B"/>
    <w:rsid w:val="005612EE"/>
    <w:rsid w:val="005668E8"/>
    <w:rsid w:val="00572800"/>
    <w:rsid w:val="00572C91"/>
    <w:rsid w:val="0059103C"/>
    <w:rsid w:val="005B5938"/>
    <w:rsid w:val="005C0C77"/>
    <w:rsid w:val="005C410E"/>
    <w:rsid w:val="005C6D21"/>
    <w:rsid w:val="005C6E4D"/>
    <w:rsid w:val="005C6EE5"/>
    <w:rsid w:val="005D01E1"/>
    <w:rsid w:val="005D069B"/>
    <w:rsid w:val="005D51CA"/>
    <w:rsid w:val="005D5B3E"/>
    <w:rsid w:val="005D6F29"/>
    <w:rsid w:val="005D74F8"/>
    <w:rsid w:val="005E77B1"/>
    <w:rsid w:val="005F1574"/>
    <w:rsid w:val="005F613F"/>
    <w:rsid w:val="00601A5D"/>
    <w:rsid w:val="0060598E"/>
    <w:rsid w:val="006072CB"/>
    <w:rsid w:val="00626EB1"/>
    <w:rsid w:val="00630A98"/>
    <w:rsid w:val="0063551F"/>
    <w:rsid w:val="00637683"/>
    <w:rsid w:val="00637FBA"/>
    <w:rsid w:val="006403A1"/>
    <w:rsid w:val="006403F6"/>
    <w:rsid w:val="0064291D"/>
    <w:rsid w:val="006476C3"/>
    <w:rsid w:val="006552C8"/>
    <w:rsid w:val="00655C04"/>
    <w:rsid w:val="0065655E"/>
    <w:rsid w:val="00662B9B"/>
    <w:rsid w:val="0066423E"/>
    <w:rsid w:val="0067574D"/>
    <w:rsid w:val="00683B4C"/>
    <w:rsid w:val="00690382"/>
    <w:rsid w:val="00693012"/>
    <w:rsid w:val="00695942"/>
    <w:rsid w:val="006A639B"/>
    <w:rsid w:val="006A745E"/>
    <w:rsid w:val="006B3938"/>
    <w:rsid w:val="006C4FC2"/>
    <w:rsid w:val="006C6F9C"/>
    <w:rsid w:val="006D7FA4"/>
    <w:rsid w:val="006E33A6"/>
    <w:rsid w:val="007018EF"/>
    <w:rsid w:val="00703067"/>
    <w:rsid w:val="00705D4D"/>
    <w:rsid w:val="00706BF7"/>
    <w:rsid w:val="00706F7C"/>
    <w:rsid w:val="00720CA4"/>
    <w:rsid w:val="00723003"/>
    <w:rsid w:val="00723E09"/>
    <w:rsid w:val="007325FF"/>
    <w:rsid w:val="00733205"/>
    <w:rsid w:val="007357EC"/>
    <w:rsid w:val="00737F87"/>
    <w:rsid w:val="0074500E"/>
    <w:rsid w:val="007452EB"/>
    <w:rsid w:val="0075288E"/>
    <w:rsid w:val="0075391E"/>
    <w:rsid w:val="0075432A"/>
    <w:rsid w:val="00755CDA"/>
    <w:rsid w:val="0075628C"/>
    <w:rsid w:val="00761E7D"/>
    <w:rsid w:val="007653C2"/>
    <w:rsid w:val="00770FBD"/>
    <w:rsid w:val="00774731"/>
    <w:rsid w:val="00776A29"/>
    <w:rsid w:val="00776EE2"/>
    <w:rsid w:val="00784030"/>
    <w:rsid w:val="00796DA4"/>
    <w:rsid w:val="007A592F"/>
    <w:rsid w:val="007B3478"/>
    <w:rsid w:val="007B5F7A"/>
    <w:rsid w:val="007C1C11"/>
    <w:rsid w:val="007C3637"/>
    <w:rsid w:val="007C4493"/>
    <w:rsid w:val="007C49F5"/>
    <w:rsid w:val="007C503A"/>
    <w:rsid w:val="007D1290"/>
    <w:rsid w:val="007D1632"/>
    <w:rsid w:val="007E1828"/>
    <w:rsid w:val="007E6F28"/>
    <w:rsid w:val="007F110D"/>
    <w:rsid w:val="008023FA"/>
    <w:rsid w:val="008155D4"/>
    <w:rsid w:val="00816001"/>
    <w:rsid w:val="008276B1"/>
    <w:rsid w:val="00840206"/>
    <w:rsid w:val="00850B65"/>
    <w:rsid w:val="00856F9B"/>
    <w:rsid w:val="00863ADC"/>
    <w:rsid w:val="008641BF"/>
    <w:rsid w:val="00870B42"/>
    <w:rsid w:val="0087381A"/>
    <w:rsid w:val="00877D85"/>
    <w:rsid w:val="00882D12"/>
    <w:rsid w:val="00883470"/>
    <w:rsid w:val="00883D8B"/>
    <w:rsid w:val="008877B5"/>
    <w:rsid w:val="00897146"/>
    <w:rsid w:val="008A357F"/>
    <w:rsid w:val="008A4A91"/>
    <w:rsid w:val="008A572D"/>
    <w:rsid w:val="008B0F22"/>
    <w:rsid w:val="008B303D"/>
    <w:rsid w:val="008B3800"/>
    <w:rsid w:val="008B65E5"/>
    <w:rsid w:val="008B6AF7"/>
    <w:rsid w:val="008C18A3"/>
    <w:rsid w:val="008D5894"/>
    <w:rsid w:val="008E1C9D"/>
    <w:rsid w:val="008E3557"/>
    <w:rsid w:val="008E41A6"/>
    <w:rsid w:val="008E5392"/>
    <w:rsid w:val="00906D11"/>
    <w:rsid w:val="00911701"/>
    <w:rsid w:val="00913163"/>
    <w:rsid w:val="009157B9"/>
    <w:rsid w:val="00924153"/>
    <w:rsid w:val="00930C5D"/>
    <w:rsid w:val="009333B8"/>
    <w:rsid w:val="00942093"/>
    <w:rsid w:val="00950CC9"/>
    <w:rsid w:val="00951EB1"/>
    <w:rsid w:val="0095477B"/>
    <w:rsid w:val="00974B81"/>
    <w:rsid w:val="00992CC5"/>
    <w:rsid w:val="00997257"/>
    <w:rsid w:val="009A0BFB"/>
    <w:rsid w:val="009A4D51"/>
    <w:rsid w:val="009B200D"/>
    <w:rsid w:val="009B3866"/>
    <w:rsid w:val="009B438F"/>
    <w:rsid w:val="009B52B0"/>
    <w:rsid w:val="009B55B5"/>
    <w:rsid w:val="009B6121"/>
    <w:rsid w:val="009C0BAF"/>
    <w:rsid w:val="009C0DE8"/>
    <w:rsid w:val="009C1FE0"/>
    <w:rsid w:val="009C215D"/>
    <w:rsid w:val="009C2CB9"/>
    <w:rsid w:val="009C6211"/>
    <w:rsid w:val="009D4A23"/>
    <w:rsid w:val="009E0A06"/>
    <w:rsid w:val="009E4117"/>
    <w:rsid w:val="009E7BAF"/>
    <w:rsid w:val="009F0885"/>
    <w:rsid w:val="009F7217"/>
    <w:rsid w:val="00A04518"/>
    <w:rsid w:val="00A20CC6"/>
    <w:rsid w:val="00A24C90"/>
    <w:rsid w:val="00A25701"/>
    <w:rsid w:val="00A26666"/>
    <w:rsid w:val="00A3408B"/>
    <w:rsid w:val="00A357C0"/>
    <w:rsid w:val="00A35B92"/>
    <w:rsid w:val="00A50E40"/>
    <w:rsid w:val="00A51EB5"/>
    <w:rsid w:val="00A65ADE"/>
    <w:rsid w:val="00A76D9B"/>
    <w:rsid w:val="00A8260B"/>
    <w:rsid w:val="00A85E4E"/>
    <w:rsid w:val="00A9610A"/>
    <w:rsid w:val="00A97F35"/>
    <w:rsid w:val="00AA31DE"/>
    <w:rsid w:val="00AB32B6"/>
    <w:rsid w:val="00AB3382"/>
    <w:rsid w:val="00AB7FA9"/>
    <w:rsid w:val="00AC22E5"/>
    <w:rsid w:val="00AC26EE"/>
    <w:rsid w:val="00AC2DA2"/>
    <w:rsid w:val="00AC57A6"/>
    <w:rsid w:val="00AC6538"/>
    <w:rsid w:val="00AC76DF"/>
    <w:rsid w:val="00AD36A8"/>
    <w:rsid w:val="00AD3A90"/>
    <w:rsid w:val="00AD5A5F"/>
    <w:rsid w:val="00AD685C"/>
    <w:rsid w:val="00AE0B26"/>
    <w:rsid w:val="00AE2B81"/>
    <w:rsid w:val="00AE2F7C"/>
    <w:rsid w:val="00AE3B36"/>
    <w:rsid w:val="00AF037A"/>
    <w:rsid w:val="00AF0D0F"/>
    <w:rsid w:val="00AF3F07"/>
    <w:rsid w:val="00AF7180"/>
    <w:rsid w:val="00B01EC8"/>
    <w:rsid w:val="00B029D4"/>
    <w:rsid w:val="00B04124"/>
    <w:rsid w:val="00B13E19"/>
    <w:rsid w:val="00B249AC"/>
    <w:rsid w:val="00B2657B"/>
    <w:rsid w:val="00B37820"/>
    <w:rsid w:val="00B41EB3"/>
    <w:rsid w:val="00B42234"/>
    <w:rsid w:val="00B50012"/>
    <w:rsid w:val="00B60504"/>
    <w:rsid w:val="00B73BED"/>
    <w:rsid w:val="00B751F5"/>
    <w:rsid w:val="00B75A96"/>
    <w:rsid w:val="00B91EDD"/>
    <w:rsid w:val="00B92BD4"/>
    <w:rsid w:val="00B94693"/>
    <w:rsid w:val="00B9491A"/>
    <w:rsid w:val="00B97736"/>
    <w:rsid w:val="00BA3E04"/>
    <w:rsid w:val="00BA67C8"/>
    <w:rsid w:val="00BB168E"/>
    <w:rsid w:val="00BB56B4"/>
    <w:rsid w:val="00BD4F81"/>
    <w:rsid w:val="00BE4144"/>
    <w:rsid w:val="00BE5DA0"/>
    <w:rsid w:val="00BE74C0"/>
    <w:rsid w:val="00BF5AD0"/>
    <w:rsid w:val="00C02586"/>
    <w:rsid w:val="00C059F5"/>
    <w:rsid w:val="00C06AA7"/>
    <w:rsid w:val="00C14B2D"/>
    <w:rsid w:val="00C1761C"/>
    <w:rsid w:val="00C2029B"/>
    <w:rsid w:val="00C212A4"/>
    <w:rsid w:val="00C2245A"/>
    <w:rsid w:val="00C32E52"/>
    <w:rsid w:val="00C47627"/>
    <w:rsid w:val="00C57C12"/>
    <w:rsid w:val="00C64AEC"/>
    <w:rsid w:val="00C64C80"/>
    <w:rsid w:val="00C83920"/>
    <w:rsid w:val="00C839C4"/>
    <w:rsid w:val="00C87D2C"/>
    <w:rsid w:val="00C9232E"/>
    <w:rsid w:val="00CA2071"/>
    <w:rsid w:val="00CB30BE"/>
    <w:rsid w:val="00CB4705"/>
    <w:rsid w:val="00CC36F5"/>
    <w:rsid w:val="00CC6E7C"/>
    <w:rsid w:val="00CD6EE1"/>
    <w:rsid w:val="00CE792E"/>
    <w:rsid w:val="00CF79E1"/>
    <w:rsid w:val="00D00196"/>
    <w:rsid w:val="00D03886"/>
    <w:rsid w:val="00D048F2"/>
    <w:rsid w:val="00D12EFE"/>
    <w:rsid w:val="00D17656"/>
    <w:rsid w:val="00D20F9F"/>
    <w:rsid w:val="00D23121"/>
    <w:rsid w:val="00D26D94"/>
    <w:rsid w:val="00D430BA"/>
    <w:rsid w:val="00D44895"/>
    <w:rsid w:val="00D47E2B"/>
    <w:rsid w:val="00D47F5E"/>
    <w:rsid w:val="00D50C2F"/>
    <w:rsid w:val="00D54B78"/>
    <w:rsid w:val="00D567FA"/>
    <w:rsid w:val="00D66E27"/>
    <w:rsid w:val="00D708FE"/>
    <w:rsid w:val="00D801D8"/>
    <w:rsid w:val="00D81DCE"/>
    <w:rsid w:val="00D84643"/>
    <w:rsid w:val="00D85AD8"/>
    <w:rsid w:val="00D93622"/>
    <w:rsid w:val="00D94919"/>
    <w:rsid w:val="00DA0AB3"/>
    <w:rsid w:val="00DC0F11"/>
    <w:rsid w:val="00DC1F69"/>
    <w:rsid w:val="00DC51B2"/>
    <w:rsid w:val="00DC55C3"/>
    <w:rsid w:val="00DD0B6F"/>
    <w:rsid w:val="00DD0EAB"/>
    <w:rsid w:val="00DD5F60"/>
    <w:rsid w:val="00DD713C"/>
    <w:rsid w:val="00DE004A"/>
    <w:rsid w:val="00DE386F"/>
    <w:rsid w:val="00DE4223"/>
    <w:rsid w:val="00DE6923"/>
    <w:rsid w:val="00DF3B8D"/>
    <w:rsid w:val="00DF5254"/>
    <w:rsid w:val="00DF5640"/>
    <w:rsid w:val="00E066D0"/>
    <w:rsid w:val="00E113B7"/>
    <w:rsid w:val="00E12430"/>
    <w:rsid w:val="00E27520"/>
    <w:rsid w:val="00E32EC8"/>
    <w:rsid w:val="00E33736"/>
    <w:rsid w:val="00E46EE7"/>
    <w:rsid w:val="00E66A7B"/>
    <w:rsid w:val="00E71C7B"/>
    <w:rsid w:val="00E804BF"/>
    <w:rsid w:val="00E80721"/>
    <w:rsid w:val="00E81DCB"/>
    <w:rsid w:val="00E82E04"/>
    <w:rsid w:val="00EA1DEE"/>
    <w:rsid w:val="00EA5342"/>
    <w:rsid w:val="00EC4541"/>
    <w:rsid w:val="00ED1433"/>
    <w:rsid w:val="00ED1773"/>
    <w:rsid w:val="00ED6E8E"/>
    <w:rsid w:val="00EE000C"/>
    <w:rsid w:val="00EE146D"/>
    <w:rsid w:val="00EE522D"/>
    <w:rsid w:val="00EE6AC8"/>
    <w:rsid w:val="00EF2C79"/>
    <w:rsid w:val="00F07177"/>
    <w:rsid w:val="00F07F8F"/>
    <w:rsid w:val="00F10ED7"/>
    <w:rsid w:val="00F203E2"/>
    <w:rsid w:val="00F240A1"/>
    <w:rsid w:val="00F25764"/>
    <w:rsid w:val="00F31F4A"/>
    <w:rsid w:val="00F34BB0"/>
    <w:rsid w:val="00F379C5"/>
    <w:rsid w:val="00F37CC9"/>
    <w:rsid w:val="00F43581"/>
    <w:rsid w:val="00F504D7"/>
    <w:rsid w:val="00F50EE8"/>
    <w:rsid w:val="00F578B1"/>
    <w:rsid w:val="00F625CB"/>
    <w:rsid w:val="00F638A7"/>
    <w:rsid w:val="00F63B5E"/>
    <w:rsid w:val="00F73C46"/>
    <w:rsid w:val="00F8118A"/>
    <w:rsid w:val="00F82A46"/>
    <w:rsid w:val="00F8571A"/>
    <w:rsid w:val="00F8589B"/>
    <w:rsid w:val="00F86A7E"/>
    <w:rsid w:val="00F8770D"/>
    <w:rsid w:val="00F96B8C"/>
    <w:rsid w:val="00FA0EB6"/>
    <w:rsid w:val="00FA6FEF"/>
    <w:rsid w:val="00FB0492"/>
    <w:rsid w:val="00FB0D1B"/>
    <w:rsid w:val="00FB4DEF"/>
    <w:rsid w:val="00FB7603"/>
    <w:rsid w:val="00FC56C9"/>
    <w:rsid w:val="00FD2690"/>
    <w:rsid w:val="00FD331D"/>
    <w:rsid w:val="00FF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FEDD13"/>
  <w15:docId w15:val="{D88C257D-A1B8-4124-B2F3-820796E39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53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E5DA0"/>
    <w:rPr>
      <w:color w:val="0066CC"/>
      <w:u w:val="single"/>
    </w:rPr>
  </w:style>
  <w:style w:type="character" w:customStyle="1" w:styleId="2">
    <w:name w:val="Основной текст (2)_"/>
    <w:basedOn w:val="a0"/>
    <w:link w:val="21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Полужирный;Курсив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-1pt">
    <w:name w:val="Основной текст (2) + Полужирный;Курсив;Интервал -1 pt"/>
    <w:basedOn w:val="2"/>
    <w:rsid w:val="00BE5D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SegoeUI105pt">
    <w:name w:val="Колонтитул + Segoe UI;10;5 pt;Не полужирный"/>
    <w:basedOn w:val="a4"/>
    <w:rsid w:val="00BE5DA0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10">
    <w:name w:val="Заголовок №1_"/>
    <w:basedOn w:val="a0"/>
    <w:link w:val="11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12pt">
    <w:name w:val="Основной текст (2) + 12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Cambria11pt">
    <w:name w:val="Основной текст (2) + Cambria;11 pt;Полужирный"/>
    <w:basedOn w:val="2"/>
    <w:rsid w:val="00BE5DA0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5">
    <w:name w:val="Колонтитул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11pt">
    <w:name w:val="Колонтитул + 11 pt;Не полужирный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2">
    <w:name w:val="Подпись к таблице (2)_"/>
    <w:basedOn w:val="a0"/>
    <w:link w:val="23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75pt">
    <w:name w:val="Основной текст (2) + 7;5 pt;Малые прописные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75pt0">
    <w:name w:val="Основной текст (2) + 7;5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pt0">
    <w:name w:val="Основной текст (2) + 11 pt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05pt">
    <w:name w:val="Основной текст (2) + 10;5 pt;Полужирный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24">
    <w:name w:val="Колонтитул2"/>
    <w:basedOn w:val="a4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2pt1">
    <w:name w:val="Основной текст (2) + 12 pt;Полужирный1"/>
    <w:basedOn w:val="2"/>
    <w:rsid w:val="00BE5D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a6">
    <w:name w:val="Подпись к таблице_"/>
    <w:basedOn w:val="a0"/>
    <w:link w:val="1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7">
    <w:name w:val="Подпись к таблице"/>
    <w:basedOn w:val="a6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5">
    <w:name w:val="Основной текст (2)"/>
    <w:basedOn w:val="2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character" w:customStyle="1" w:styleId="2Exact">
    <w:name w:val="Основной текст (2) Exact"/>
    <w:basedOn w:val="a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E5D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21">
    <w:name w:val="Основной текст (2)1"/>
    <w:basedOn w:val="a"/>
    <w:link w:val="2"/>
    <w:rsid w:val="00BE5DA0"/>
    <w:pPr>
      <w:shd w:val="clear" w:color="auto" w:fill="FFFFFF"/>
      <w:spacing w:line="317" w:lineRule="exact"/>
      <w:ind w:hanging="4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BE5DA0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Колонтитул1"/>
    <w:basedOn w:val="a"/>
    <w:link w:val="a4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BE5DA0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Подпись к таблице1"/>
    <w:basedOn w:val="a"/>
    <w:link w:val="a6"/>
    <w:rsid w:val="00BE5D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BE5DA0"/>
    <w:pPr>
      <w:shd w:val="clear" w:color="auto" w:fill="FFFFFF"/>
      <w:spacing w:before="840" w:line="221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Normal (Web)"/>
    <w:basedOn w:val="a"/>
    <w:uiPriority w:val="99"/>
    <w:unhideWhenUsed/>
    <w:rsid w:val="00AE2F7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9">
    <w:name w:val="Strong"/>
    <w:basedOn w:val="a0"/>
    <w:uiPriority w:val="22"/>
    <w:qFormat/>
    <w:rsid w:val="00AE2F7C"/>
    <w:rPr>
      <w:b/>
      <w:bCs/>
    </w:rPr>
  </w:style>
  <w:style w:type="paragraph" w:customStyle="1" w:styleId="Default">
    <w:name w:val="Default"/>
    <w:rsid w:val="00AE2F7C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bidi="ar-SA"/>
    </w:rPr>
  </w:style>
  <w:style w:type="paragraph" w:styleId="aa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b"/>
    <w:semiHidden/>
    <w:unhideWhenUsed/>
    <w:rsid w:val="00AE2F7C"/>
    <w:pPr>
      <w:widowControl/>
    </w:pPr>
    <w:rPr>
      <w:rFonts w:ascii="Times New Roman" w:eastAsia="Times New Roman" w:hAnsi="Times New Roman" w:cs="Times New Roman"/>
      <w:color w:val="auto"/>
      <w:sz w:val="20"/>
      <w:szCs w:val="20"/>
      <w:lang w:eastAsia="ru-RU" w:bidi="ar-SA"/>
    </w:rPr>
  </w:style>
  <w:style w:type="character" w:customStyle="1" w:styleId="ab">
    <w:name w:val="Текст ви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a"/>
    <w:semiHidden/>
    <w:rsid w:val="00AE2F7C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character" w:styleId="ac">
    <w:name w:val="footnote reference"/>
    <w:aliases w:val="сноска,Знак сноски-FN,Footnote Reference Number"/>
    <w:basedOn w:val="a0"/>
    <w:semiHidden/>
    <w:unhideWhenUsed/>
    <w:rsid w:val="00AE2F7C"/>
    <w:rPr>
      <w:vertAlign w:val="superscript"/>
    </w:rPr>
  </w:style>
  <w:style w:type="paragraph" w:styleId="ad">
    <w:name w:val="footer"/>
    <w:basedOn w:val="a"/>
    <w:link w:val="ae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5668E8"/>
    <w:rPr>
      <w:color w:val="000000"/>
    </w:rPr>
  </w:style>
  <w:style w:type="paragraph" w:styleId="af">
    <w:name w:val="header"/>
    <w:basedOn w:val="a"/>
    <w:link w:val="af0"/>
    <w:uiPriority w:val="99"/>
    <w:unhideWhenUsed/>
    <w:rsid w:val="005668E8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5668E8"/>
    <w:rPr>
      <w:color w:val="000000"/>
    </w:rPr>
  </w:style>
  <w:style w:type="character" w:styleId="af1">
    <w:name w:val="annotation reference"/>
    <w:basedOn w:val="a0"/>
    <w:uiPriority w:val="99"/>
    <w:semiHidden/>
    <w:unhideWhenUsed/>
    <w:rsid w:val="005D74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74F8"/>
    <w:rPr>
      <w:sz w:val="20"/>
      <w:szCs w:val="20"/>
    </w:rPr>
  </w:style>
  <w:style w:type="character" w:customStyle="1" w:styleId="af3">
    <w:name w:val="Текст примітки Знак"/>
    <w:basedOn w:val="a0"/>
    <w:link w:val="af2"/>
    <w:uiPriority w:val="99"/>
    <w:semiHidden/>
    <w:rsid w:val="005D74F8"/>
    <w:rPr>
      <w:color w:val="000000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74F8"/>
    <w:rPr>
      <w:b/>
      <w:bCs/>
    </w:rPr>
  </w:style>
  <w:style w:type="character" w:customStyle="1" w:styleId="af5">
    <w:name w:val="Тема примітки Знак"/>
    <w:basedOn w:val="af3"/>
    <w:link w:val="af4"/>
    <w:uiPriority w:val="99"/>
    <w:semiHidden/>
    <w:rsid w:val="005D74F8"/>
    <w:rPr>
      <w:b/>
      <w:bCs/>
      <w:color w:val="000000"/>
      <w:sz w:val="20"/>
      <w:szCs w:val="20"/>
    </w:rPr>
  </w:style>
  <w:style w:type="paragraph" w:styleId="af6">
    <w:name w:val="Balloon Text"/>
    <w:basedOn w:val="a"/>
    <w:link w:val="af7"/>
    <w:uiPriority w:val="99"/>
    <w:semiHidden/>
    <w:unhideWhenUsed/>
    <w:rsid w:val="005D74F8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basedOn w:val="a0"/>
    <w:link w:val="af6"/>
    <w:uiPriority w:val="99"/>
    <w:semiHidden/>
    <w:rsid w:val="005D74F8"/>
    <w:rPr>
      <w:rFonts w:ascii="Segoe UI" w:hAnsi="Segoe UI" w:cs="Segoe UI"/>
      <w:color w:val="000000"/>
      <w:sz w:val="18"/>
      <w:szCs w:val="18"/>
    </w:rPr>
  </w:style>
  <w:style w:type="paragraph" w:styleId="af8">
    <w:name w:val="List Paragraph"/>
    <w:basedOn w:val="a"/>
    <w:uiPriority w:val="34"/>
    <w:qFormat/>
    <w:rsid w:val="00FA6FEF"/>
    <w:pPr>
      <w:ind w:left="720"/>
      <w:contextualSpacing/>
    </w:pPr>
  </w:style>
  <w:style w:type="character" w:customStyle="1" w:styleId="13">
    <w:name w:val="Основной текст1"/>
    <w:rsid w:val="00BF5AD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shd w:val="clear" w:color="auto" w:fill="FFFFFF"/>
      <w:vertAlign w:val="baseline"/>
      <w:lang w:val="uk-UA"/>
    </w:rPr>
  </w:style>
  <w:style w:type="table" w:styleId="af9">
    <w:name w:val="Table Grid"/>
    <w:basedOn w:val="a1"/>
    <w:uiPriority w:val="39"/>
    <w:rsid w:val="003807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uiPriority w:val="1"/>
    <w:qFormat/>
    <w:rsid w:val="00B41EB3"/>
    <w:pPr>
      <w:widowControl/>
    </w:pPr>
    <w:rPr>
      <w:rFonts w:ascii="Times New Roman" w:eastAsia="Times New Roman" w:hAnsi="Times New Roman" w:cs="Times New Roman"/>
      <w:lang w:val="ru-RU" w:eastAsia="ru-RU" w:bidi="ar-SA"/>
    </w:rPr>
  </w:style>
  <w:style w:type="paragraph" w:styleId="afb">
    <w:name w:val="Body Text"/>
    <w:basedOn w:val="a"/>
    <w:link w:val="afc"/>
    <w:uiPriority w:val="99"/>
    <w:unhideWhenUsed/>
    <w:rsid w:val="00306DB9"/>
    <w:pPr>
      <w:widowControl/>
      <w:ind w:right="-483"/>
    </w:pPr>
    <w:rPr>
      <w:rFonts w:ascii="Times New Roman" w:eastAsia="Times New Roman" w:hAnsi="Times New Roman" w:cs="Times New Roman"/>
      <w:color w:val="auto"/>
      <w:sz w:val="28"/>
      <w:szCs w:val="20"/>
      <w:lang w:eastAsia="ru-RU" w:bidi="ar-SA"/>
    </w:rPr>
  </w:style>
  <w:style w:type="character" w:customStyle="1" w:styleId="afc">
    <w:name w:val="Основний текст Знак"/>
    <w:basedOn w:val="a0"/>
    <w:link w:val="afb"/>
    <w:uiPriority w:val="99"/>
    <w:rsid w:val="00306DB9"/>
    <w:rPr>
      <w:rFonts w:ascii="Times New Roman" w:eastAsia="Times New Roman" w:hAnsi="Times New Roman" w:cs="Times New Roman"/>
      <w:sz w:val="28"/>
      <w:szCs w:val="20"/>
      <w:lang w:eastAsia="ru-RU" w:bidi="ar-SA"/>
    </w:rPr>
  </w:style>
  <w:style w:type="character" w:styleId="afd">
    <w:name w:val="Emphasis"/>
    <w:qFormat/>
    <w:rsid w:val="00C64AE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C4D25-FA41-41CD-AFE1-2BC2DE491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8890</Words>
  <Characters>5068</Characters>
  <Application>Microsoft Office Word</Application>
  <DocSecurity>0</DocSecurity>
  <Lines>42</Lines>
  <Paragraphs>27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Koroleva</cp:lastModifiedBy>
  <cp:revision>12</cp:revision>
  <cp:lastPrinted>2025-04-24T07:11:00Z</cp:lastPrinted>
  <dcterms:created xsi:type="dcterms:W3CDTF">2025-03-21T12:27:00Z</dcterms:created>
  <dcterms:modified xsi:type="dcterms:W3CDTF">2025-04-29T05:57:00Z</dcterms:modified>
</cp:coreProperties>
</file>